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2E" w:rsidRPr="00C55F48" w:rsidRDefault="00BC7C2E" w:rsidP="00C55F48">
      <w:pPr>
        <w:pStyle w:val="3"/>
        <w:spacing w:before="0" w:line="360" w:lineRule="auto"/>
        <w:jc w:val="center"/>
        <w:rPr>
          <w:rFonts w:ascii="Times New Roman" w:hAnsi="Times New Roman" w:cs="Times New Roman"/>
          <w:caps/>
          <w:color w:val="227FBC"/>
          <w:sz w:val="32"/>
          <w:szCs w:val="26"/>
        </w:rPr>
      </w:pPr>
      <w:bookmarkStart w:id="0" w:name="_GoBack"/>
      <w:bookmarkEnd w:id="0"/>
      <w:r w:rsidRPr="00C55F48">
        <w:rPr>
          <w:rFonts w:ascii="Times New Roman" w:hAnsi="Times New Roman" w:cs="Times New Roman"/>
          <w:b/>
          <w:bCs/>
          <w:caps/>
          <w:color w:val="227FBC"/>
          <w:sz w:val="32"/>
          <w:szCs w:val="26"/>
        </w:rPr>
        <w:t>ВНИМАНИЕ, ГРИПП ПТИЦ!</w:t>
      </w:r>
    </w:p>
    <w:p w:rsidR="00230620" w:rsidRPr="000F4B90" w:rsidRDefault="00C55F48" w:rsidP="00C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90">
        <w:rPr>
          <w:rFonts w:ascii="Times New Roman" w:hAnsi="Times New Roman" w:cs="Times New Roman"/>
          <w:sz w:val="24"/>
          <w:szCs w:val="24"/>
        </w:rPr>
        <w:tab/>
      </w:r>
      <w:r w:rsidR="009441AC" w:rsidRPr="000F4B90">
        <w:rPr>
          <w:rFonts w:ascii="Times New Roman" w:hAnsi="Times New Roman" w:cs="Times New Roman"/>
          <w:sz w:val="24"/>
          <w:szCs w:val="24"/>
        </w:rPr>
        <w:t>Кинель-Черкасская</w:t>
      </w:r>
      <w:r w:rsidR="00BC7C2E" w:rsidRPr="000F4B90">
        <w:rPr>
          <w:rFonts w:ascii="Times New Roman" w:hAnsi="Times New Roman" w:cs="Times New Roman"/>
          <w:sz w:val="24"/>
          <w:szCs w:val="24"/>
        </w:rPr>
        <w:t xml:space="preserve"> районная станция по борьбе с болезнями животных </w:t>
      </w:r>
      <w:r w:rsidRPr="000F4B90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C7C2E" w:rsidRPr="000F4B90">
        <w:rPr>
          <w:rFonts w:ascii="Times New Roman" w:hAnsi="Times New Roman" w:cs="Times New Roman"/>
          <w:color w:val="000000"/>
          <w:sz w:val="24"/>
          <w:szCs w:val="24"/>
        </w:rPr>
        <w:t xml:space="preserve">об обострении ситуации с высоко патогенным гриппом птиц </w:t>
      </w:r>
      <w:r w:rsidR="00BC7C2E" w:rsidRPr="000F4B90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(далее – </w:t>
      </w:r>
      <w:r w:rsidR="00BC7C2E" w:rsidRPr="000F4B90">
        <w:rPr>
          <w:rFonts w:ascii="Times New Roman" w:hAnsi="Times New Roman" w:cs="Times New Roman"/>
          <w:sz w:val="24"/>
          <w:szCs w:val="24"/>
        </w:rPr>
        <w:t>ВГП)</w:t>
      </w:r>
      <w:r w:rsidR="00BC7C2E" w:rsidRPr="000F4B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7C2E" w:rsidRPr="000F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2E" w:rsidRPr="000F4B90" w:rsidRDefault="00BC7C2E" w:rsidP="00C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90">
        <w:rPr>
          <w:rFonts w:ascii="Times New Roman" w:hAnsi="Times New Roman" w:cs="Times New Roman"/>
          <w:sz w:val="24"/>
          <w:szCs w:val="24"/>
        </w:rPr>
        <w:t>31.07.2022 г. вспышка заболевания зафиксирована</w:t>
      </w:r>
      <w:r w:rsidRPr="000F4B90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r w:rsidRPr="000F4B90">
        <w:rPr>
          <w:rFonts w:ascii="Times New Roman" w:hAnsi="Times New Roman" w:cs="Times New Roman"/>
          <w:sz w:val="24"/>
          <w:szCs w:val="24"/>
        </w:rPr>
        <w:t xml:space="preserve">на территории личного подсобного хозяйства в п. Береговом </w:t>
      </w:r>
      <w:proofErr w:type="spellStart"/>
      <w:r w:rsidRPr="000F4B90">
        <w:rPr>
          <w:rFonts w:ascii="Times New Roman" w:hAnsi="Times New Roman" w:cs="Times New Roman"/>
          <w:sz w:val="24"/>
          <w:szCs w:val="24"/>
        </w:rPr>
        <w:t>Шигонского</w:t>
      </w:r>
      <w:proofErr w:type="spellEnd"/>
      <w:r w:rsidRPr="000F4B9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441AC" w:rsidRPr="000F4B90" w:rsidRDefault="009441AC" w:rsidP="00C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90">
        <w:rPr>
          <w:rFonts w:ascii="Times New Roman" w:hAnsi="Times New Roman" w:cs="Times New Roman"/>
          <w:sz w:val="24"/>
          <w:szCs w:val="24"/>
        </w:rPr>
        <w:t xml:space="preserve">6.08.2022г вспышка заболевания ВГП </w:t>
      </w:r>
      <w:r w:rsidR="00D7474E" w:rsidRPr="000F4B90">
        <w:rPr>
          <w:rFonts w:ascii="Times New Roman" w:hAnsi="Times New Roman" w:cs="Times New Roman"/>
          <w:sz w:val="24"/>
          <w:szCs w:val="24"/>
        </w:rPr>
        <w:t xml:space="preserve">в </w:t>
      </w:r>
      <w:r w:rsidRPr="000F4B90">
        <w:rPr>
          <w:rFonts w:ascii="Times New Roman" w:hAnsi="Times New Roman" w:cs="Times New Roman"/>
          <w:sz w:val="24"/>
          <w:szCs w:val="24"/>
        </w:rPr>
        <w:t>лично</w:t>
      </w:r>
      <w:r w:rsidR="00D7474E" w:rsidRPr="000F4B90">
        <w:rPr>
          <w:rFonts w:ascii="Times New Roman" w:hAnsi="Times New Roman" w:cs="Times New Roman"/>
          <w:sz w:val="24"/>
          <w:szCs w:val="24"/>
        </w:rPr>
        <w:t>м</w:t>
      </w:r>
      <w:r w:rsidRPr="000F4B90">
        <w:rPr>
          <w:rFonts w:ascii="Times New Roman" w:hAnsi="Times New Roman" w:cs="Times New Roman"/>
          <w:sz w:val="24"/>
          <w:szCs w:val="24"/>
        </w:rPr>
        <w:t xml:space="preserve"> подсобно</w:t>
      </w:r>
      <w:r w:rsidR="00D7474E" w:rsidRPr="000F4B90">
        <w:rPr>
          <w:rFonts w:ascii="Times New Roman" w:hAnsi="Times New Roman" w:cs="Times New Roman"/>
          <w:sz w:val="24"/>
          <w:szCs w:val="24"/>
        </w:rPr>
        <w:t>м</w:t>
      </w:r>
      <w:r w:rsidRPr="000F4B90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D7474E" w:rsidRPr="000F4B90">
        <w:rPr>
          <w:rFonts w:ascii="Times New Roman" w:hAnsi="Times New Roman" w:cs="Times New Roman"/>
          <w:sz w:val="24"/>
          <w:szCs w:val="24"/>
        </w:rPr>
        <w:t xml:space="preserve">е на </w:t>
      </w:r>
      <w:proofErr w:type="gramStart"/>
      <w:r w:rsidR="00D7474E" w:rsidRPr="000F4B90">
        <w:rPr>
          <w:rFonts w:ascii="Times New Roman" w:hAnsi="Times New Roman" w:cs="Times New Roman"/>
          <w:sz w:val="24"/>
          <w:szCs w:val="24"/>
        </w:rPr>
        <w:t>территории  ж</w:t>
      </w:r>
      <w:proofErr w:type="gramEnd"/>
      <w:r w:rsidR="00D7474E" w:rsidRPr="000F4B90">
        <w:rPr>
          <w:rFonts w:ascii="Times New Roman" w:hAnsi="Times New Roman" w:cs="Times New Roman"/>
          <w:sz w:val="24"/>
          <w:szCs w:val="24"/>
        </w:rPr>
        <w:t xml:space="preserve">/д станции Шентала,7.08.2022г в ЛПХ </w:t>
      </w:r>
      <w:proofErr w:type="spellStart"/>
      <w:r w:rsidR="00D7474E" w:rsidRPr="000F4B90">
        <w:rPr>
          <w:rFonts w:ascii="Times New Roman" w:hAnsi="Times New Roman" w:cs="Times New Roman"/>
          <w:sz w:val="24"/>
          <w:szCs w:val="24"/>
        </w:rPr>
        <w:t>с.Васильевка</w:t>
      </w:r>
      <w:proofErr w:type="spellEnd"/>
      <w:r w:rsidR="00D7474E" w:rsidRPr="000F4B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74E" w:rsidRPr="000F4B90">
        <w:rPr>
          <w:rFonts w:ascii="Times New Roman" w:hAnsi="Times New Roman" w:cs="Times New Roman"/>
          <w:sz w:val="24"/>
          <w:szCs w:val="24"/>
        </w:rPr>
        <w:t>Шенталинского</w:t>
      </w:r>
      <w:proofErr w:type="spellEnd"/>
      <w:r w:rsidR="00D7474E" w:rsidRPr="000F4B90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441AC" w:rsidRPr="000F4B90" w:rsidRDefault="00D7474E" w:rsidP="00C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90">
        <w:rPr>
          <w:rFonts w:ascii="Times New Roman" w:hAnsi="Times New Roman" w:cs="Times New Roman"/>
          <w:sz w:val="24"/>
          <w:szCs w:val="24"/>
        </w:rPr>
        <w:t xml:space="preserve"> 7.08.2022г</w:t>
      </w:r>
      <w:r w:rsidR="009441AC" w:rsidRPr="000F4B90">
        <w:rPr>
          <w:rFonts w:ascii="Times New Roman" w:hAnsi="Times New Roman" w:cs="Times New Roman"/>
          <w:sz w:val="24"/>
          <w:szCs w:val="24"/>
        </w:rPr>
        <w:t xml:space="preserve"> </w:t>
      </w:r>
      <w:r w:rsidRPr="000F4B90">
        <w:rPr>
          <w:rFonts w:ascii="Times New Roman" w:hAnsi="Times New Roman" w:cs="Times New Roman"/>
          <w:sz w:val="24"/>
          <w:szCs w:val="24"/>
        </w:rPr>
        <w:t xml:space="preserve">вспышка заболевания   на территории ЛПХ в </w:t>
      </w:r>
      <w:proofErr w:type="spellStart"/>
      <w:r w:rsidRPr="000F4B90">
        <w:rPr>
          <w:rFonts w:ascii="Times New Roman" w:hAnsi="Times New Roman" w:cs="Times New Roman"/>
          <w:sz w:val="24"/>
          <w:szCs w:val="24"/>
        </w:rPr>
        <w:t>с.Старое</w:t>
      </w:r>
      <w:proofErr w:type="spellEnd"/>
      <w:r w:rsidRPr="000F4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90">
        <w:rPr>
          <w:rFonts w:ascii="Times New Roman" w:hAnsi="Times New Roman" w:cs="Times New Roman"/>
          <w:sz w:val="24"/>
          <w:szCs w:val="24"/>
        </w:rPr>
        <w:t>Вечканово</w:t>
      </w:r>
      <w:proofErr w:type="spellEnd"/>
      <w:r w:rsidRPr="000F4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90">
        <w:rPr>
          <w:rFonts w:ascii="Times New Roman" w:hAnsi="Times New Roman" w:cs="Times New Roman"/>
          <w:sz w:val="24"/>
          <w:szCs w:val="24"/>
        </w:rPr>
        <w:t>Исаклинского</w:t>
      </w:r>
      <w:proofErr w:type="spellEnd"/>
      <w:r w:rsidRPr="000F4B9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 xml:space="preserve">Высокопатогенный грипп птиц – </w:t>
      </w:r>
      <w:proofErr w:type="spellStart"/>
      <w:r w:rsidR="00BC7C2E" w:rsidRPr="000F4B90">
        <w:rPr>
          <w:color w:val="000000"/>
        </w:rPr>
        <w:t>высококонтагиозная</w:t>
      </w:r>
      <w:proofErr w:type="spellEnd"/>
      <w:r w:rsidR="00BC7C2E" w:rsidRPr="000F4B90">
        <w:rPr>
          <w:color w:val="000000"/>
        </w:rPr>
        <w:t xml:space="preserve"> вирусная болезнь, характеризующаяся поражением кровеносной и центральной нервной систем, органов дыхания, пищеварения, выделения и яйцеобразования.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  <w:t>Клинические признаки</w:t>
      </w:r>
      <w:r w:rsidR="00BC7C2E" w:rsidRPr="000F4B90">
        <w:rPr>
          <w:color w:val="000000"/>
        </w:rPr>
        <w:t>: снижение продуктивности, угнетенное состояние, отказ от корма и воды, взъерошенность оперения, цианоз кожных покровов, отек межчелюстного пространства, подкожные кровоизлияния на конечностях, нарушение координации движений, синусит, ринит, конъюнктивит, диарея.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К гриппу восприимчивы все виды птиц, в т. ч. куры, индейки, утки, фазаны, цесарки, перепела, глухари, аисты, чайки и практически все виды синантропных (голуби, воробьи, вороны, чайки, утки, галки и пр.), диких, экзотических и декоративных птиц.</w:t>
      </w:r>
    </w:p>
    <w:p w:rsidR="00C55F48" w:rsidRPr="000F4B90" w:rsidRDefault="00C55F48" w:rsidP="00C55F48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Лечение не разработано и нецелесообразно. Экономический ущерб от гриппа птиц чрезвычайно велик и связан с массовой гибелью заболевшей птицы, затратами при проведение жестких карантинных и ветеринарно-санитарных мероприятий, включая затраты на уничтожение больной и подозреваемой в заболевании птицы.</w:t>
      </w:r>
      <w:r w:rsidRPr="000F4B90">
        <w:rPr>
          <w:color w:val="000000"/>
        </w:rPr>
        <w:t xml:space="preserve"> </w:t>
      </w:r>
    </w:p>
    <w:p w:rsidR="00C55F48" w:rsidRPr="000F4B90" w:rsidRDefault="00C55F48" w:rsidP="00C55F48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  <w:t>Вирус гриппа птиц весьма устойчив к неблагоприятным факторам внешней среды и способен в этих условиях длительное время сохранять свои болезнетворные свойства. Однако он имеет слабую устойчивость к дезинфицирующим средствам.</w:t>
      </w:r>
    </w:p>
    <w:p w:rsidR="00C55F48" w:rsidRPr="000F4B90" w:rsidRDefault="00C55F48" w:rsidP="00C55F48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  <w:t>Факторами передачи вируса являются корма, яйцо, тушки погибших и убитых птиц, перо, экскременты, обменная тара, инвентарь и др. Заражение в основном происходит респираторным путем (при попадании вируса в органы дыхания), но возможно внедрение его через пищеварительный тракт (при поедании зараженных кормов) и слизистую оболочку глаза.</w:t>
      </w:r>
    </w:p>
    <w:p w:rsidR="00D07E76" w:rsidRPr="000F4B90" w:rsidRDefault="00D07E76" w:rsidP="00D07E76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0F4B90">
        <w:rPr>
          <w:color w:val="000000"/>
        </w:rPr>
        <w:tab/>
      </w:r>
      <w:r w:rsidRPr="000F4B90">
        <w:rPr>
          <w:color w:val="212529"/>
        </w:rPr>
        <w:t>Является болезнетворным для людей. Непосредственно инфицирует человека.</w:t>
      </w:r>
    </w:p>
    <w:p w:rsidR="00BC7C2E" w:rsidRPr="000F4B90" w:rsidRDefault="00C55F48" w:rsidP="00C55F48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Для профилактики гриппа птиц у домашней птицы необходимо соблюдать ветеринарно-санитарные правила и нормы, в частности: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1. Информировать государственную ветеринарную службу района о наличии птицы в личных подсобных хозяйствах с целью проведения необходимых профилактических мероприятий у имеющегося поголовья.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2. Не допускать выгула домашней птицы за пределами дворовой территории, исключить контакт домашней птицы с дикими птицами, особенно водоплавающими.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3. Не осуществлять куплю-продажу домашней и декоративной птицы в местах несанкционированной торговли и при отсутствии ветеринарных сопроводительных документов.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 xml:space="preserve">4. Содержать территорию и </w:t>
      </w:r>
      <w:proofErr w:type="gramStart"/>
      <w:r w:rsidR="00BC7C2E" w:rsidRPr="000F4B90">
        <w:rPr>
          <w:color w:val="000000"/>
        </w:rPr>
        <w:t>строения</w:t>
      </w:r>
      <w:r w:rsidR="00CD761A" w:rsidRPr="000F4B90">
        <w:rPr>
          <w:color w:val="000000"/>
        </w:rPr>
        <w:t xml:space="preserve"> для содержания </w:t>
      </w:r>
      <w:r w:rsidR="00BC7C2E" w:rsidRPr="000F4B90">
        <w:rPr>
          <w:color w:val="000000"/>
        </w:rPr>
        <w:t>животных</w:t>
      </w:r>
      <w:proofErr w:type="gramEnd"/>
      <w:r w:rsidR="00BC7C2E" w:rsidRPr="000F4B90">
        <w:rPr>
          <w:color w:val="000000"/>
        </w:rPr>
        <w:t xml:space="preserve"> и птицы в чистоте, проводить тщательную очистку и дезинфекцию всех помещений и территории.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5. Не допускать попадания дикой и синантропной птицы в помещения для хранения кормов и содержания птицы.</w:t>
      </w:r>
    </w:p>
    <w:p w:rsidR="00BC7C2E" w:rsidRPr="000F4B90" w:rsidRDefault="00C55F48" w:rsidP="00C55F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90">
        <w:rPr>
          <w:color w:val="000000"/>
        </w:rPr>
        <w:tab/>
      </w:r>
      <w:r w:rsidR="00BC7C2E" w:rsidRPr="000F4B90">
        <w:rPr>
          <w:color w:val="000000"/>
        </w:rPr>
        <w:t>6. Хранить корма для птицы в плотно закрытых водонепроницаемых емкостях, недоступных для контакта с дикой птицей.</w:t>
      </w:r>
    </w:p>
    <w:p w:rsidR="00676032" w:rsidRPr="000F4B90" w:rsidRDefault="00BC7C2E" w:rsidP="00C55F4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4"/>
          <w:szCs w:val="24"/>
        </w:rPr>
      </w:pPr>
      <w:r w:rsidRPr="000F4B90">
        <w:rPr>
          <w:b w:val="0"/>
          <w:color w:val="000000"/>
          <w:sz w:val="24"/>
          <w:szCs w:val="24"/>
        </w:rPr>
        <w:t>При обнаружении трупов птицы или выявлении больной птицы в личных хозяйствах граждан необходимо</w:t>
      </w:r>
      <w:r w:rsidRPr="000F4B90">
        <w:rPr>
          <w:color w:val="000000"/>
          <w:sz w:val="24"/>
          <w:szCs w:val="24"/>
        </w:rPr>
        <w:t xml:space="preserve"> </w:t>
      </w:r>
      <w:r w:rsidRPr="000F4B90">
        <w:rPr>
          <w:b w:val="0"/>
          <w:sz w:val="24"/>
          <w:szCs w:val="24"/>
        </w:rPr>
        <w:t>незамедлительно сообщать в государственную ветеринарную службу: 446</w:t>
      </w:r>
      <w:r w:rsidR="00D7474E" w:rsidRPr="000F4B90">
        <w:rPr>
          <w:b w:val="0"/>
          <w:sz w:val="24"/>
          <w:szCs w:val="24"/>
        </w:rPr>
        <w:t>350</w:t>
      </w:r>
      <w:r w:rsidRPr="000F4B90">
        <w:rPr>
          <w:b w:val="0"/>
          <w:sz w:val="24"/>
          <w:szCs w:val="24"/>
        </w:rPr>
        <w:t xml:space="preserve">, Самарская область, </w:t>
      </w:r>
      <w:r w:rsidR="00D7474E" w:rsidRPr="000F4B90">
        <w:rPr>
          <w:b w:val="0"/>
          <w:sz w:val="24"/>
          <w:szCs w:val="24"/>
        </w:rPr>
        <w:t xml:space="preserve">Кинель-Черкасский </w:t>
      </w:r>
      <w:proofErr w:type="gramStart"/>
      <w:r w:rsidR="00D7474E" w:rsidRPr="000F4B90">
        <w:rPr>
          <w:b w:val="0"/>
          <w:sz w:val="24"/>
          <w:szCs w:val="24"/>
        </w:rPr>
        <w:t>район</w:t>
      </w:r>
      <w:r w:rsidRPr="000F4B90">
        <w:rPr>
          <w:b w:val="0"/>
          <w:sz w:val="24"/>
          <w:szCs w:val="24"/>
        </w:rPr>
        <w:t>,</w:t>
      </w:r>
      <w:r w:rsidR="000F4B90" w:rsidRPr="000F4B90">
        <w:rPr>
          <w:b w:val="0"/>
          <w:sz w:val="24"/>
          <w:szCs w:val="24"/>
        </w:rPr>
        <w:t xml:space="preserve">   </w:t>
      </w:r>
      <w:proofErr w:type="gramEnd"/>
      <w:r w:rsidR="000F4B90" w:rsidRPr="000F4B90">
        <w:rPr>
          <w:b w:val="0"/>
          <w:sz w:val="24"/>
          <w:szCs w:val="24"/>
        </w:rPr>
        <w:t xml:space="preserve">                         </w:t>
      </w:r>
      <w:r w:rsidRPr="000F4B90">
        <w:rPr>
          <w:b w:val="0"/>
          <w:sz w:val="24"/>
          <w:szCs w:val="24"/>
        </w:rPr>
        <w:t xml:space="preserve"> </w:t>
      </w:r>
      <w:r w:rsidR="000F4B90" w:rsidRPr="000F4B90">
        <w:rPr>
          <w:b w:val="0"/>
          <w:sz w:val="24"/>
          <w:szCs w:val="24"/>
        </w:rPr>
        <w:t>с. Кинель-Черкассы</w:t>
      </w:r>
      <w:r w:rsidRPr="000F4B90">
        <w:rPr>
          <w:b w:val="0"/>
          <w:sz w:val="24"/>
          <w:szCs w:val="24"/>
        </w:rPr>
        <w:t>,</w:t>
      </w:r>
      <w:r w:rsidR="000F4B90" w:rsidRPr="000F4B90">
        <w:rPr>
          <w:b w:val="0"/>
          <w:sz w:val="24"/>
          <w:szCs w:val="24"/>
        </w:rPr>
        <w:t>ул.К-Маркса,25,</w:t>
      </w:r>
      <w:r w:rsidRPr="000F4B90">
        <w:rPr>
          <w:b w:val="0"/>
          <w:sz w:val="24"/>
          <w:szCs w:val="24"/>
        </w:rPr>
        <w:t xml:space="preserve"> тел. 8-846</w:t>
      </w:r>
      <w:r w:rsidR="000F4B90" w:rsidRPr="000F4B90">
        <w:rPr>
          <w:b w:val="0"/>
          <w:sz w:val="24"/>
          <w:szCs w:val="24"/>
        </w:rPr>
        <w:t>-60</w:t>
      </w:r>
      <w:r w:rsidRPr="000F4B90">
        <w:rPr>
          <w:b w:val="0"/>
          <w:sz w:val="24"/>
          <w:szCs w:val="24"/>
        </w:rPr>
        <w:t>-</w:t>
      </w:r>
      <w:r w:rsidR="000F4B90" w:rsidRPr="000F4B90">
        <w:rPr>
          <w:b w:val="0"/>
          <w:sz w:val="24"/>
          <w:szCs w:val="24"/>
        </w:rPr>
        <w:t>4-06-53</w:t>
      </w:r>
      <w:r w:rsidRPr="000F4B90">
        <w:rPr>
          <w:b w:val="0"/>
          <w:sz w:val="24"/>
          <w:szCs w:val="24"/>
        </w:rPr>
        <w:t>.</w:t>
      </w:r>
    </w:p>
    <w:sectPr w:rsidR="00676032" w:rsidRPr="000F4B90" w:rsidSect="000F4B90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F8"/>
    <w:rsid w:val="000F4B90"/>
    <w:rsid w:val="001B2B43"/>
    <w:rsid w:val="00230620"/>
    <w:rsid w:val="00580522"/>
    <w:rsid w:val="0074402E"/>
    <w:rsid w:val="009441AC"/>
    <w:rsid w:val="00B862E8"/>
    <w:rsid w:val="00B96CF8"/>
    <w:rsid w:val="00BC7C2E"/>
    <w:rsid w:val="00C55F48"/>
    <w:rsid w:val="00CD761A"/>
    <w:rsid w:val="00D07E76"/>
    <w:rsid w:val="00D7474E"/>
    <w:rsid w:val="00D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BAE49-FFA4-43EC-9C8D-287EF33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C7C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7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C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2022-08-08T10:30:00Z</cp:lastPrinted>
  <dcterms:created xsi:type="dcterms:W3CDTF">2022-08-08T10:31:00Z</dcterms:created>
  <dcterms:modified xsi:type="dcterms:W3CDTF">2022-08-08T10:31:00Z</dcterms:modified>
</cp:coreProperties>
</file>