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C47" w:rsidRDefault="00F75BF2">
      <w:bookmarkStart w:id="0" w:name="_GoBack"/>
      <w:bookmarkEnd w:id="0"/>
      <w:r w:rsidRPr="00F75BF2">
        <w:rPr>
          <w:b/>
          <w:bCs/>
          <w:sz w:val="28"/>
          <w:szCs w:val="28"/>
        </w:rPr>
        <w:t>Инструкция о действиях в случае вооруженного нападения на образовательное учреждение</w:t>
      </w:r>
      <w:r w:rsidR="00557C47">
        <w:rPr>
          <w:noProof/>
        </w:rPr>
        <w:drawing>
          <wp:inline distT="0" distB="0" distL="0" distR="0" wp14:anchorId="4515AF7F" wp14:editId="711A7C33">
            <wp:extent cx="5619750" cy="7019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C47" w:rsidRDefault="00557C47">
      <w:r>
        <w:rPr>
          <w:noProof/>
        </w:rPr>
        <w:lastRenderedPageBreak/>
        <w:drawing>
          <wp:inline distT="0" distB="0" distL="0" distR="0" wp14:anchorId="7478DF70" wp14:editId="4C06C981">
            <wp:extent cx="5619750" cy="7019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C47" w:rsidRDefault="00557C47">
      <w:r>
        <w:rPr>
          <w:noProof/>
        </w:rPr>
        <w:lastRenderedPageBreak/>
        <w:drawing>
          <wp:inline distT="0" distB="0" distL="0" distR="0" wp14:anchorId="1DA257EA" wp14:editId="389C2C9A">
            <wp:extent cx="5619750" cy="7019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C47" w:rsidRDefault="00557C47">
      <w:r>
        <w:rPr>
          <w:noProof/>
        </w:rPr>
        <w:lastRenderedPageBreak/>
        <w:drawing>
          <wp:inline distT="0" distB="0" distL="0" distR="0" wp14:anchorId="1E88FC7A" wp14:editId="0F694D73">
            <wp:extent cx="5619750" cy="70199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C47" w:rsidRDefault="00557C47"/>
    <w:sectPr w:rsidR="0055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47"/>
    <w:rsid w:val="00557C47"/>
    <w:rsid w:val="00F7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A7547"/>
  <w15:chartTrackingRefBased/>
  <w15:docId w15:val="{5DD5DB5D-2695-4CC9-94E6-C3AD81C8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В. Недорезов</dc:creator>
  <cp:keywords/>
  <dc:description/>
  <cp:lastModifiedBy>Анатолий В. Недорезов</cp:lastModifiedBy>
  <cp:revision>3</cp:revision>
  <dcterms:created xsi:type="dcterms:W3CDTF">2022-02-15T10:33:00Z</dcterms:created>
  <dcterms:modified xsi:type="dcterms:W3CDTF">2022-02-15T10:43:00Z</dcterms:modified>
</cp:coreProperties>
</file>