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E8" w:rsidRPr="004E04E8" w:rsidRDefault="004E04E8" w:rsidP="004E04E8">
      <w:pPr>
        <w:shd w:val="clear" w:color="auto" w:fill="FFFFFF"/>
        <w:spacing w:before="225" w:after="75" w:line="240" w:lineRule="auto"/>
        <w:ind w:firstLine="245"/>
        <w:outlineLvl w:val="1"/>
        <w:rPr>
          <w:rFonts w:ascii="Arial" w:eastAsia="Times New Roman" w:hAnsi="Arial" w:cs="Arial"/>
          <w:b/>
          <w:bCs/>
          <w:color w:val="154A65"/>
          <w:sz w:val="24"/>
          <w:szCs w:val="24"/>
          <w:lang w:eastAsia="ru-RU"/>
        </w:rPr>
      </w:pPr>
      <w:r w:rsidRPr="004E04E8">
        <w:rPr>
          <w:rFonts w:ascii="Arial" w:eastAsia="Times New Roman" w:hAnsi="Arial" w:cs="Arial"/>
          <w:b/>
          <w:bCs/>
          <w:color w:val="154A65"/>
          <w:sz w:val="24"/>
          <w:szCs w:val="24"/>
          <w:lang w:eastAsia="ru-RU"/>
        </w:rPr>
        <w:t>Как получить массовую социально значимую муниципальную услугу «Выдача разрешений на право вырубки зеленых насаждений» в электронном виде через Единый портал государственных и муниципальных услуг (функций) (ЕПГУ)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left="720" w:firstLine="245"/>
        <w:rPr>
          <w:rFonts w:ascii="Arial" w:eastAsia="Times New Roman" w:hAnsi="Arial" w:cs="Arial"/>
          <w:sz w:val="17"/>
          <w:szCs w:val="17"/>
          <w:lang w:eastAsia="ru-RU"/>
        </w:rPr>
      </w:pPr>
      <w:r w:rsidRPr="004E04E8">
        <w:rPr>
          <w:rFonts w:ascii="Arial" w:eastAsia="Times New Roman" w:hAnsi="Arial" w:cs="Arial"/>
          <w:sz w:val="17"/>
          <w:szCs w:val="17"/>
          <w:lang w:eastAsia="ru-RU"/>
        </w:rPr>
        <w:t>Опубликовано 29 Мая 2024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Получить муниципальную услугу в электронном виде возможно посредством федеральной государственной информационной системы «Единый портал государственных и муниципальных услуг (функций)» по ссылке: </w:t>
      </w:r>
      <w:hyperlink r:id="rId5" w:tgtFrame="_blank" w:history="1">
        <w:r w:rsidRPr="004E04E8">
          <w:rPr>
            <w:rFonts w:ascii="Arial" w:eastAsia="Times New Roman" w:hAnsi="Arial" w:cs="Arial"/>
            <w:color w:val="025A8D"/>
            <w:sz w:val="21"/>
            <w:szCs w:val="21"/>
            <w:u w:val="single"/>
            <w:lang w:eastAsia="ru-RU"/>
          </w:rPr>
          <w:t>https://esia.gosuslugi.ru/login/</w:t>
        </w:r>
      </w:hyperlink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1. Перед началом работы в системе необходимо пройти процедуру авторизации с помощью логина и пароля одним из предложенных способов: телефон, электронная почта или СНИЛС.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drawing>
          <wp:inline distT="0" distB="0" distL="0" distR="0" wp14:anchorId="517AA4F1" wp14:editId="69169EDE">
            <wp:extent cx="1266825" cy="1905000"/>
            <wp:effectExtent l="0" t="0" r="9525" b="0"/>
            <wp:docPr id="1" name="Рисунок 1" descr="pic1">
              <a:hlinkClick xmlns:a="http://schemas.openxmlformats.org/drawingml/2006/main" r:id="rId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1">
                      <a:hlinkClick r:id="rId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2. Формируем заявление, для этого на вкладке необходимо нажать кнопку «НАЧАТЬ»</w:t>
      </w: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drawing>
          <wp:inline distT="0" distB="0" distL="0" distR="0" wp14:anchorId="70905DF6" wp14:editId="6D718945">
            <wp:extent cx="1905000" cy="1400175"/>
            <wp:effectExtent l="0" t="0" r="0" b="9525"/>
            <wp:docPr id="2" name="Рисунок 2" descr="pic2">
              <a:hlinkClick xmlns:a="http://schemas.openxmlformats.org/drawingml/2006/main" r:id="rId8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2">
                      <a:hlinkClick r:id="rId8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27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4E04E8" w:rsidRPr="004E04E8" w:rsidRDefault="004E04E8" w:rsidP="004E04E8">
      <w:pPr>
        <w:shd w:val="clear" w:color="auto" w:fill="FFFFFF"/>
        <w:spacing w:after="27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3. Далее необходимо заполнить личные данные и перейти к разделу «Основание для вырубки зеленых насаждений»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lastRenderedPageBreak/>
        <w:drawing>
          <wp:inline distT="0" distB="0" distL="0" distR="0" wp14:anchorId="4DFF8282" wp14:editId="5E3E81F4">
            <wp:extent cx="1285875" cy="1905000"/>
            <wp:effectExtent l="0" t="0" r="9525" b="0"/>
            <wp:docPr id="3" name="Рисунок 3" descr="pic3">
              <a:hlinkClick xmlns:a="http://schemas.openxmlformats.org/drawingml/2006/main" r:id="rId10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3">
                      <a:hlinkClick r:id="rId10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27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4. Укажите местоположение земельного участка, в границах которого произрастают зеленые насаждения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drawing>
          <wp:inline distT="0" distB="0" distL="0" distR="0" wp14:anchorId="03037B74" wp14:editId="37A3B901">
            <wp:extent cx="1905000" cy="1524000"/>
            <wp:effectExtent l="0" t="0" r="0" b="0"/>
            <wp:docPr id="4" name="Рисунок 4" descr="pic4">
              <a:hlinkClick xmlns:a="http://schemas.openxmlformats.org/drawingml/2006/main" r:id="rId12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4">
                      <a:hlinkClick r:id="rId12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 xml:space="preserve">5. Загрузите документы, необходимые для предоставления муниципальной услуги. Исчерпывающий перечень документов, подлежащих предоставлению заявителем, указан на официальном сайте Администрации </w:t>
      </w:r>
      <w:proofErr w:type="spellStart"/>
      <w:proofErr w:type="gramStart"/>
      <w:r w:rsidRPr="004E04E8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Pr="004E04E8">
        <w:rPr>
          <w:rFonts w:ascii="Arial" w:eastAsia="Times New Roman" w:hAnsi="Arial" w:cs="Arial"/>
          <w:sz w:val="21"/>
          <w:szCs w:val="21"/>
          <w:lang w:eastAsia="ru-RU"/>
        </w:rPr>
        <w:t>-Черкасского</w:t>
      </w:r>
      <w:proofErr w:type="gramEnd"/>
      <w:r w:rsidRPr="004E04E8">
        <w:rPr>
          <w:rFonts w:ascii="Arial" w:eastAsia="Times New Roman" w:hAnsi="Arial" w:cs="Arial"/>
          <w:sz w:val="21"/>
          <w:szCs w:val="21"/>
          <w:lang w:eastAsia="ru-RU"/>
        </w:rPr>
        <w:t xml:space="preserve"> района - </w:t>
      </w:r>
      <w:hyperlink r:id="rId14" w:tgtFrame="_blank" w:history="1">
        <w:r w:rsidRPr="004E04E8">
          <w:rPr>
            <w:rFonts w:ascii="Arial" w:eastAsia="Times New Roman" w:hAnsi="Arial" w:cs="Arial"/>
            <w:color w:val="025A8D"/>
            <w:sz w:val="21"/>
            <w:szCs w:val="21"/>
            <w:u w:val="single"/>
            <w:lang w:eastAsia="ru-RU"/>
          </w:rPr>
          <w:t>https://kinel-cherkassy.ru/index.php/9-uncategorised/30954-mu-vydacha-razreshenij-na-snos-zelenykh-nasazhdenij</w:t>
        </w:r>
      </w:hyperlink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lastRenderedPageBreak/>
        <w:drawing>
          <wp:inline distT="0" distB="0" distL="0" distR="0" wp14:anchorId="58736B8E" wp14:editId="5EF1FBED">
            <wp:extent cx="1790700" cy="1905000"/>
            <wp:effectExtent l="0" t="0" r="0" b="0"/>
            <wp:docPr id="5" name="Рисунок 5" descr="pic5">
              <a:hlinkClick xmlns:a="http://schemas.openxmlformats.org/drawingml/2006/main" r:id="rId1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5">
                      <a:hlinkClick r:id="rId1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27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 xml:space="preserve">6. После выгрузки документов нажмите кнопку далее и укажите подразделение. Органом, предоставляющим муниципальную услугу, является Управление по делам сельского поселения </w:t>
      </w:r>
      <w:proofErr w:type="spellStart"/>
      <w:proofErr w:type="gramStart"/>
      <w:r w:rsidRPr="004E04E8">
        <w:rPr>
          <w:rFonts w:ascii="Arial" w:eastAsia="Times New Roman" w:hAnsi="Arial" w:cs="Arial"/>
          <w:sz w:val="21"/>
          <w:szCs w:val="21"/>
          <w:lang w:eastAsia="ru-RU"/>
        </w:rPr>
        <w:t>Кинель</w:t>
      </w:r>
      <w:proofErr w:type="spellEnd"/>
      <w:r w:rsidRPr="004E04E8">
        <w:rPr>
          <w:rFonts w:ascii="Arial" w:eastAsia="Times New Roman" w:hAnsi="Arial" w:cs="Arial"/>
          <w:sz w:val="21"/>
          <w:szCs w:val="21"/>
          <w:lang w:eastAsia="ru-RU"/>
        </w:rPr>
        <w:t>-Черкасского</w:t>
      </w:r>
      <w:proofErr w:type="gramEnd"/>
      <w:r w:rsidRPr="004E04E8">
        <w:rPr>
          <w:rFonts w:ascii="Arial" w:eastAsia="Times New Roman" w:hAnsi="Arial" w:cs="Arial"/>
          <w:sz w:val="21"/>
          <w:szCs w:val="21"/>
          <w:lang w:eastAsia="ru-RU"/>
        </w:rPr>
        <w:t xml:space="preserve"> района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drawing>
          <wp:inline distT="0" distB="0" distL="0" distR="0" wp14:anchorId="7130998F" wp14:editId="7080088B">
            <wp:extent cx="1905000" cy="847725"/>
            <wp:effectExtent l="0" t="0" r="0" b="9525"/>
            <wp:docPr id="6" name="Рисунок 6" descr="pic6">
              <a:hlinkClick xmlns:a="http://schemas.openxmlformats.org/drawingml/2006/main" r:id="rId1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6">
                      <a:hlinkClick r:id="rId1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E8" w:rsidRPr="004E04E8" w:rsidRDefault="004E04E8" w:rsidP="004E04E8">
      <w:pPr>
        <w:shd w:val="clear" w:color="auto" w:fill="FFFFFF"/>
        <w:spacing w:after="27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sz w:val="21"/>
          <w:szCs w:val="21"/>
          <w:lang w:eastAsia="ru-RU"/>
        </w:rPr>
        <w:t>7. Укажите способ получения услуги и нажмите кнопку ПОДАТЬ ЗАЯВЛЕНИЕ</w:t>
      </w:r>
    </w:p>
    <w:p w:rsidR="004E04E8" w:rsidRPr="004E04E8" w:rsidRDefault="004E04E8" w:rsidP="004E04E8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sz w:val="21"/>
          <w:szCs w:val="21"/>
          <w:lang w:eastAsia="ru-RU"/>
        </w:rPr>
      </w:pPr>
      <w:r w:rsidRPr="004E04E8">
        <w:rPr>
          <w:rFonts w:ascii="Arial" w:eastAsia="Times New Roman" w:hAnsi="Arial" w:cs="Arial"/>
          <w:noProof/>
          <w:color w:val="025A8D"/>
          <w:sz w:val="21"/>
          <w:szCs w:val="21"/>
          <w:lang w:eastAsia="ru-RU"/>
        </w:rPr>
        <w:drawing>
          <wp:inline distT="0" distB="0" distL="0" distR="0" wp14:anchorId="54089BCC" wp14:editId="694DBF11">
            <wp:extent cx="1905000" cy="1171575"/>
            <wp:effectExtent l="0" t="0" r="0" b="9525"/>
            <wp:docPr id="7" name="Рисунок 7" descr="pic7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7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E7" w:rsidRPr="00B2735D" w:rsidRDefault="00C12CE7" w:rsidP="00B2735D">
      <w:bookmarkStart w:id="0" w:name="_GoBack"/>
      <w:bookmarkEnd w:id="0"/>
    </w:p>
    <w:sectPr w:rsidR="00C12CE7" w:rsidRPr="00B2735D" w:rsidSect="00E32D5D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42"/>
    <w:rsid w:val="00073540"/>
    <w:rsid w:val="00136836"/>
    <w:rsid w:val="001B5AE8"/>
    <w:rsid w:val="00280B2D"/>
    <w:rsid w:val="00307D3E"/>
    <w:rsid w:val="004E04E8"/>
    <w:rsid w:val="00572421"/>
    <w:rsid w:val="005E49C8"/>
    <w:rsid w:val="009F10C3"/>
    <w:rsid w:val="00B2735D"/>
    <w:rsid w:val="00BA76E3"/>
    <w:rsid w:val="00BC3D42"/>
    <w:rsid w:val="00C12CE7"/>
    <w:rsid w:val="00D510F5"/>
    <w:rsid w:val="00E03732"/>
    <w:rsid w:val="00E32D5D"/>
    <w:rsid w:val="00F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5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5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l-cherkassy.ru/images/img/Administraciya/2024/29052024/pic2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kinel-cherkassy.ru/images/img/Administraciya/2024/29052024/pic4.jpg" TargetMode="External"/><Relationship Id="rId17" Type="http://schemas.openxmlformats.org/officeDocument/2006/relationships/hyperlink" Target="https://kinel-cherkassy.ru/images/img/Administraciya/2024/29052024/pic6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kinel-cherkassy.ru/images/img/Administraciya/2024/29052024/pic1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esia.gosuslugi.ru/login/" TargetMode="External"/><Relationship Id="rId15" Type="http://schemas.openxmlformats.org/officeDocument/2006/relationships/hyperlink" Target="https://kinel-cherkassy.ru/images/img/Administraciya/2024/29052024/pic5.jpg" TargetMode="External"/><Relationship Id="rId10" Type="http://schemas.openxmlformats.org/officeDocument/2006/relationships/hyperlink" Target="https://kinel-cherkassy.ru/images/img/Administraciya/2024/29052024/pic3.jpg" TargetMode="External"/><Relationship Id="rId19" Type="http://schemas.openxmlformats.org/officeDocument/2006/relationships/hyperlink" Target="https://kinel-cherkassy.ru/images/img/Administraciya/2024/29052024/pic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kinel-cherkassy.ru/index.php/9-uncategorised/30954-mu-vydacha-razreshenij-na-snos-zelenykh-nasazhdeni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Муханово</dc:creator>
  <cp:keywords/>
  <dc:description/>
  <cp:lastModifiedBy>Муханово</cp:lastModifiedBy>
  <cp:revision>32</cp:revision>
  <cp:lastPrinted>2024-05-28T09:27:00Z</cp:lastPrinted>
  <dcterms:created xsi:type="dcterms:W3CDTF">2024-05-27T06:24:00Z</dcterms:created>
  <dcterms:modified xsi:type="dcterms:W3CDTF">2024-05-29T09:37:00Z</dcterms:modified>
</cp:coreProperties>
</file>