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1" w:type="dxa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931"/>
      </w:tblGrid>
      <w:tr w:rsidR="00A61F4B">
        <w:trPr>
          <w:trHeight w:val="4547"/>
        </w:trPr>
        <w:tc>
          <w:tcPr>
            <w:tcW w:w="8931" w:type="dxa"/>
          </w:tcPr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</w:t>
            </w:r>
          </w:p>
          <w:p w:rsidR="00A61F4B" w:rsidRDefault="00EF58F1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Муханово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района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Кинель-Черкасский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Самарской области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outlineLvl w:val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35E21">
              <w:rPr>
                <w:sz w:val="28"/>
                <w:szCs w:val="28"/>
              </w:rPr>
              <w:t>2</w:t>
            </w:r>
            <w:r w:rsidR="00331323">
              <w:rPr>
                <w:sz w:val="28"/>
                <w:szCs w:val="28"/>
              </w:rPr>
              <w:t>8</w:t>
            </w:r>
            <w:bookmarkStart w:id="0" w:name="_GoBack"/>
            <w:bookmarkEnd w:id="0"/>
            <w:r>
              <w:rPr>
                <w:sz w:val="28"/>
                <w:szCs w:val="28"/>
              </w:rPr>
              <w:t>.0</w:t>
            </w:r>
            <w:r w:rsidR="007F4A6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.202</w:t>
            </w:r>
            <w:r w:rsidR="007F4A6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г № </w:t>
            </w:r>
            <w:r w:rsidR="00B35E21">
              <w:rPr>
                <w:sz w:val="28"/>
                <w:szCs w:val="28"/>
              </w:rPr>
              <w:t>3</w:t>
            </w:r>
            <w:r w:rsidR="007F4A6D">
              <w:rPr>
                <w:sz w:val="28"/>
                <w:szCs w:val="28"/>
              </w:rPr>
              <w:t>9</w:t>
            </w:r>
          </w:p>
          <w:p w:rsidR="00A61F4B" w:rsidRDefault="00A61F4B">
            <w:pPr>
              <w:keepNext/>
              <w:keepLines/>
              <w:widowControl w:val="0"/>
              <w:ind w:right="3898"/>
              <w:jc w:val="center"/>
              <w:rPr>
                <w:sz w:val="28"/>
                <w:szCs w:val="28"/>
              </w:rPr>
            </w:pPr>
          </w:p>
          <w:p w:rsidR="00A61F4B" w:rsidRDefault="00310F64" w:rsidP="00EF58F1">
            <w:pPr>
              <w:widowControl w:val="0"/>
              <w:ind w:right="36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[Об утверждении Актуализированной схемы теплоснабжения сельского поселения </w:t>
            </w:r>
            <w:r w:rsidR="00EF58F1">
              <w:rPr>
                <w:sz w:val="28"/>
                <w:szCs w:val="28"/>
              </w:rPr>
              <w:t>Муханово</w:t>
            </w:r>
            <w:r>
              <w:rPr>
                <w:sz w:val="28"/>
                <w:szCs w:val="28"/>
              </w:rPr>
              <w:t xml:space="preserve"> муниципального района Кинель-Черкасский Самарской области]</w:t>
            </w:r>
          </w:p>
        </w:tc>
      </w:tr>
    </w:tbl>
    <w:p w:rsidR="00A61F4B" w:rsidRDefault="00A61F4B">
      <w:pPr>
        <w:keepNext/>
        <w:keepLines/>
        <w:jc w:val="both"/>
        <w:rPr>
          <w:sz w:val="28"/>
          <w:szCs w:val="28"/>
        </w:rPr>
      </w:pPr>
    </w:p>
    <w:p w:rsidR="00A61F4B" w:rsidRDefault="00A61F4B">
      <w:pPr>
        <w:keepNext/>
        <w:keepLines/>
        <w:jc w:val="both"/>
        <w:rPr>
          <w:sz w:val="28"/>
          <w:szCs w:val="28"/>
        </w:rPr>
      </w:pPr>
    </w:p>
    <w:p w:rsidR="00A61F4B" w:rsidRDefault="00310F64">
      <w:pPr>
        <w:pStyle w:val="Default"/>
        <w:spacing w:line="276" w:lineRule="auto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постановлением Правительства Российской Федерации № 154 от 22.02.2012г. «О требованиях к схемам теплоснабжения, порядку их разработки и утверждения», приказом Минэнерго и Минрегиона России № 565/667 от 29.12.2012г. «Методические рекомендации по разработке схем теплоснабжения», Федеральным законом от 30.12.2004г. № 210-ФЗ «Об основах регулирования тарифов организаций коммунального комплекса», Градостроительным кодексом Российской Федерации, приказом Министерства регионального развития РФ № 204 от 06.05.2011г. «О разработке программ комплексного развития систем коммунальной инфраструктуры муниципальных образований», Федеральным законом № 261-ФЗ от 23.11.2009г. «Об энергоснабжении и о повышении энергетической эффективности, и о внесении изменений в отдельные законодательные акты Российской Федерации», Федеральным законом № 190-ГД от 27.07.2010г. «О теплоснабжении», Закона Самарской области № 90-ГД от 12.07.2006г. «О градостроительной деятельности на территории Самарской области», со стратегией социально-экономического развития Самарской области на период до 2030 года, утвержденная постановлением Правительства Самарской области № 441от 12.07.2017г., СНиП 23-02-2003 «Тепловая защита зданий», СП 41-104-2000 «Проектирование автономных источников теплоснабжения», СНиП II-35-76 «Котельные установки», СНиП 41-02-2003 «Тепловые сети», СНиП 2.04.05-91 «Отопление, вентиляция и кондиционирование</w:t>
      </w:r>
      <w:r>
        <w:rPr>
          <w:color w:val="auto"/>
          <w:sz w:val="28"/>
          <w:szCs w:val="28"/>
        </w:rPr>
        <w:t xml:space="preserve">, Администрация сельского поселения </w:t>
      </w:r>
      <w:r w:rsidR="00EF58F1">
        <w:rPr>
          <w:color w:val="auto"/>
          <w:sz w:val="28"/>
          <w:szCs w:val="28"/>
        </w:rPr>
        <w:t>Муханово</w:t>
      </w:r>
      <w:r>
        <w:rPr>
          <w:color w:val="auto"/>
          <w:sz w:val="28"/>
          <w:szCs w:val="28"/>
        </w:rPr>
        <w:t xml:space="preserve"> муниципального района Кинель-Черкасский Самарской области, </w:t>
      </w:r>
    </w:p>
    <w:p w:rsidR="00A61F4B" w:rsidRDefault="00310F64">
      <w:pPr>
        <w:pStyle w:val="Default"/>
        <w:ind w:firstLine="426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ПОСТАНОВЛЯЕТ:</w:t>
      </w:r>
    </w:p>
    <w:p w:rsidR="00A61F4B" w:rsidRDefault="00310F64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1. Утвердить Актуализированную схему теплоснабжения сельского поселения </w:t>
      </w:r>
      <w:r w:rsidR="00EF58F1">
        <w:rPr>
          <w:rFonts w:eastAsia="Times New Roman"/>
          <w:sz w:val="28"/>
          <w:szCs w:val="28"/>
        </w:rPr>
        <w:t>Муханово</w:t>
      </w:r>
      <w:r>
        <w:rPr>
          <w:rFonts w:eastAsia="Times New Roman"/>
          <w:sz w:val="28"/>
          <w:szCs w:val="28"/>
        </w:rPr>
        <w:t xml:space="preserve"> муниципального района Кине</w:t>
      </w:r>
      <w:r w:rsidR="00B35E21">
        <w:rPr>
          <w:rFonts w:eastAsia="Times New Roman"/>
          <w:sz w:val="28"/>
          <w:szCs w:val="28"/>
        </w:rPr>
        <w:t>ль-Черкасский Самарской области</w:t>
      </w:r>
      <w:r>
        <w:rPr>
          <w:sz w:val="28"/>
          <w:szCs w:val="28"/>
        </w:rPr>
        <w:t xml:space="preserve">. </w:t>
      </w:r>
    </w:p>
    <w:p w:rsidR="00A61F4B" w:rsidRDefault="00310F64">
      <w:pPr>
        <w:pStyle w:val="Default"/>
        <w:spacing w:line="276" w:lineRule="auto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>
        <w:rPr>
          <w:sz w:val="28"/>
          <w:szCs w:val="28"/>
        </w:rPr>
        <w:t xml:space="preserve">Разместить Актуализированную Схему теплоснабжения сельского поселения </w:t>
      </w:r>
      <w:r w:rsidR="00EF58F1">
        <w:rPr>
          <w:sz w:val="28"/>
          <w:szCs w:val="28"/>
        </w:rPr>
        <w:t>Муханово</w:t>
      </w:r>
      <w:r>
        <w:rPr>
          <w:sz w:val="28"/>
          <w:szCs w:val="28"/>
        </w:rPr>
        <w:t xml:space="preserve"> муниципального района Кинель-Черкасский Са</w:t>
      </w:r>
      <w:r w:rsidR="00B35E21">
        <w:rPr>
          <w:sz w:val="28"/>
          <w:szCs w:val="28"/>
        </w:rPr>
        <w:t>марской области»</w:t>
      </w:r>
      <w:r>
        <w:rPr>
          <w:sz w:val="28"/>
          <w:szCs w:val="28"/>
        </w:rPr>
        <w:t xml:space="preserve"> на официальном сайте администрации сельского поселения </w:t>
      </w:r>
      <w:r w:rsidR="00EF58F1">
        <w:rPr>
          <w:sz w:val="28"/>
          <w:szCs w:val="28"/>
        </w:rPr>
        <w:t>Муханово</w:t>
      </w:r>
      <w:r>
        <w:rPr>
          <w:sz w:val="28"/>
          <w:szCs w:val="28"/>
        </w:rPr>
        <w:t xml:space="preserve"> в сети Интернет</w:t>
      </w:r>
      <w:r>
        <w:rPr>
          <w:rFonts w:eastAsia="Times New Roman"/>
          <w:sz w:val="28"/>
          <w:szCs w:val="28"/>
        </w:rPr>
        <w:t>.</w:t>
      </w:r>
    </w:p>
    <w:p w:rsidR="00A61F4B" w:rsidRDefault="00310F64">
      <w:pPr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 Контроль за исполнением настоящего постановления оставляю за собой.</w:t>
      </w:r>
    </w:p>
    <w:p w:rsidR="00A61F4B" w:rsidRDefault="00310F64">
      <w:pPr>
        <w:tabs>
          <w:tab w:val="left" w:pos="454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Настоящее постановление вступает в силу со дня </w:t>
      </w:r>
      <w:r w:rsidR="007F4A6D">
        <w:rPr>
          <w:sz w:val="28"/>
          <w:szCs w:val="28"/>
        </w:rPr>
        <w:t>подписания</w:t>
      </w: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310F64">
      <w:pPr>
        <w:keepNext/>
        <w:keepLines/>
      </w:pPr>
      <w:r>
        <w:rPr>
          <w:color w:val="000000"/>
          <w:sz w:val="28"/>
          <w:szCs w:val="28"/>
        </w:rPr>
        <w:t xml:space="preserve">Глава сельского поселения </w:t>
      </w:r>
      <w:r w:rsidR="00EF58F1">
        <w:rPr>
          <w:color w:val="000000"/>
          <w:sz w:val="28"/>
          <w:szCs w:val="28"/>
        </w:rPr>
        <w:t>Муханово</w:t>
      </w:r>
    </w:p>
    <w:p w:rsidR="00A61F4B" w:rsidRDefault="00310F64">
      <w:r>
        <w:rPr>
          <w:color w:val="000000"/>
          <w:sz w:val="28"/>
          <w:szCs w:val="28"/>
        </w:rPr>
        <w:t>муниципального района Кинель-Черкасский</w:t>
      </w:r>
    </w:p>
    <w:p w:rsidR="00A61F4B" w:rsidRDefault="00310F64">
      <w:r>
        <w:rPr>
          <w:color w:val="000000"/>
          <w:sz w:val="28"/>
          <w:szCs w:val="28"/>
        </w:rPr>
        <w:t xml:space="preserve">Самарской области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                 </w:t>
      </w:r>
      <w:r w:rsidR="007F4A6D">
        <w:rPr>
          <w:color w:val="000000"/>
          <w:sz w:val="28"/>
          <w:szCs w:val="28"/>
        </w:rPr>
        <w:t>М.С.Литвинов</w:t>
      </w:r>
    </w:p>
    <w:p w:rsidR="00A61F4B" w:rsidRDefault="00A61F4B">
      <w:pPr>
        <w:jc w:val="center"/>
        <w:outlineLvl w:val="0"/>
        <w:rPr>
          <w:b/>
          <w:bCs/>
          <w:caps/>
          <w:sz w:val="28"/>
          <w:szCs w:val="28"/>
        </w:rPr>
      </w:pPr>
    </w:p>
    <w:p w:rsidR="00A61F4B" w:rsidRDefault="00A61F4B">
      <w:pPr>
        <w:ind w:left="3402"/>
        <w:jc w:val="right"/>
        <w:outlineLvl w:val="0"/>
        <w:rPr>
          <w:sz w:val="28"/>
          <w:szCs w:val="28"/>
        </w:rPr>
      </w:pPr>
    </w:p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310F64">
      <w:r>
        <w:t>Исп. Кривопалова Л.А.</w:t>
      </w:r>
    </w:p>
    <w:p w:rsidR="00A61F4B" w:rsidRDefault="00310F64">
      <w:r>
        <w:t>тел.88466023348.</w:t>
      </w:r>
    </w:p>
    <w:sectPr w:rsidR="00A61F4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4B"/>
    <w:rsid w:val="00310F64"/>
    <w:rsid w:val="00331323"/>
    <w:rsid w:val="006439E1"/>
    <w:rsid w:val="007F4A6D"/>
    <w:rsid w:val="00A61F4B"/>
    <w:rsid w:val="00B35E21"/>
    <w:rsid w:val="00EF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82E576-2F25-4970-AD17-B33DF096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3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2963CB"/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5BB78-70DB-472A-AFB7-1CA22BBD4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Администрация</dc:creator>
  <dc:description/>
  <cp:lastModifiedBy>Admin</cp:lastModifiedBy>
  <cp:revision>11</cp:revision>
  <cp:lastPrinted>2021-09-10T11:39:00Z</cp:lastPrinted>
  <dcterms:created xsi:type="dcterms:W3CDTF">2021-09-10T11:38:00Z</dcterms:created>
  <dcterms:modified xsi:type="dcterms:W3CDTF">2026-05-28T06:08:00Z</dcterms:modified>
  <dc:language>ru-RU</dc:language>
</cp:coreProperties>
</file>