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876300</wp:posOffset>
                </wp:positionH>
                <wp:positionV relativeFrom="paragraph">
                  <wp:posOffset>-146685</wp:posOffset>
                </wp:positionV>
                <wp:extent cx="4022228" cy="2428875"/>
                <wp:effectExtent l="0" t="0" r="16510" b="28575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228" cy="242887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6D8" w:rsidRDefault="003726D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3726D8" w:rsidRDefault="003726D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3726D8" w:rsidRDefault="003726D8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69pt;margin-top:-11.55pt;width:316.7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">
                <v:textbox>
                  <w:txbxContent>
                    <w:p w:rsidR="003726D8" w:rsidRDefault="003726D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3726D8" w:rsidRDefault="003726D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3726D8" w:rsidRDefault="003726D8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4EF26B20" wp14:editId="450493F9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Pr="0098324C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Pr="0098324C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C030BE">
        <w:trPr>
          <w:trHeight w:val="407"/>
        </w:trPr>
        <w:tc>
          <w:tcPr>
            <w:tcW w:w="4889" w:type="dxa"/>
          </w:tcPr>
          <w:p w:rsidR="0098324C" w:rsidRPr="0098324C" w:rsidRDefault="007C55B3" w:rsidP="003432A6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3432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12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621B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3432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3432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3B6E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5E5DE7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5E5DE7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5176A" w:rsidRPr="005E5DE7" w:rsidRDefault="00E61DC5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5DE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ОФИЦИАЛЬНО</w:t>
      </w:r>
    </w:p>
    <w:p w:rsidR="00DC7378" w:rsidRPr="005E5DE7" w:rsidRDefault="00DC7378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EE6F8A" w:rsidRPr="00EE6F8A" w:rsidRDefault="00EE6F8A" w:rsidP="00EE6F8A">
      <w:pPr>
        <w:spacing w:line="240" w:lineRule="auto"/>
        <w:jc w:val="center"/>
        <w:rPr>
          <w:b/>
          <w:sz w:val="20"/>
          <w:szCs w:val="20"/>
        </w:rPr>
      </w:pPr>
      <w:r w:rsidRPr="00EE6F8A">
        <w:rPr>
          <w:b/>
          <w:sz w:val="20"/>
          <w:szCs w:val="20"/>
        </w:rPr>
        <w:t>РЕШЕНИЕ</w:t>
      </w:r>
    </w:p>
    <w:p w:rsidR="00EE6F8A" w:rsidRPr="00EE6F8A" w:rsidRDefault="00EE6F8A" w:rsidP="00EE6F8A">
      <w:pPr>
        <w:spacing w:line="240" w:lineRule="auto"/>
        <w:jc w:val="center"/>
        <w:rPr>
          <w:b/>
          <w:sz w:val="20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5"/>
        <w:gridCol w:w="426"/>
        <w:gridCol w:w="4536"/>
      </w:tblGrid>
      <w:tr w:rsidR="00EE6F8A" w:rsidRPr="00EE6F8A" w:rsidTr="00B40CBF">
        <w:trPr>
          <w:trHeight w:val="1697"/>
        </w:trPr>
        <w:tc>
          <w:tcPr>
            <w:tcW w:w="4785" w:type="dxa"/>
          </w:tcPr>
          <w:p w:rsidR="00EE6F8A" w:rsidRPr="00EE6F8A" w:rsidRDefault="00EE6F8A" w:rsidP="00B40CBF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E6F8A">
              <w:rPr>
                <w:sz w:val="20"/>
                <w:szCs w:val="20"/>
              </w:rPr>
              <w:t>от «24» августа 2026 года</w:t>
            </w:r>
          </w:p>
        </w:tc>
        <w:tc>
          <w:tcPr>
            <w:tcW w:w="4962" w:type="dxa"/>
            <w:gridSpan w:val="2"/>
          </w:tcPr>
          <w:p w:rsidR="00EE6F8A" w:rsidRPr="00EE6F8A" w:rsidRDefault="00EE6F8A" w:rsidP="00B40CBF">
            <w:pPr>
              <w:snapToGrid w:val="0"/>
              <w:spacing w:line="240" w:lineRule="auto"/>
              <w:jc w:val="right"/>
              <w:rPr>
                <w:sz w:val="20"/>
                <w:szCs w:val="20"/>
              </w:rPr>
            </w:pPr>
            <w:r w:rsidRPr="00EE6F8A">
              <w:rPr>
                <w:sz w:val="20"/>
                <w:szCs w:val="20"/>
              </w:rPr>
              <w:t xml:space="preserve">№ 15-1 </w:t>
            </w:r>
          </w:p>
          <w:p w:rsidR="00EE6F8A" w:rsidRPr="00EE6F8A" w:rsidRDefault="00EE6F8A" w:rsidP="00B40CBF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EE6F8A">
              <w:rPr>
                <w:sz w:val="20"/>
                <w:szCs w:val="20"/>
              </w:rPr>
              <w:t>Принято</w:t>
            </w:r>
          </w:p>
          <w:p w:rsidR="00EE6F8A" w:rsidRPr="00EE6F8A" w:rsidRDefault="00EE6F8A" w:rsidP="00B40CBF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EE6F8A">
              <w:rPr>
                <w:sz w:val="20"/>
                <w:szCs w:val="20"/>
              </w:rPr>
              <w:t>Собранием представителей</w:t>
            </w:r>
          </w:p>
          <w:p w:rsidR="00EE6F8A" w:rsidRPr="00EE6F8A" w:rsidRDefault="00EE6F8A" w:rsidP="00B40CBF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EE6F8A">
              <w:rPr>
                <w:sz w:val="20"/>
                <w:szCs w:val="20"/>
              </w:rPr>
              <w:t>сельского поселения Муханово</w:t>
            </w:r>
          </w:p>
          <w:p w:rsidR="00EE6F8A" w:rsidRPr="00EE6F8A" w:rsidRDefault="00EE6F8A" w:rsidP="00B40CBF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EE6F8A">
              <w:rPr>
                <w:sz w:val="20"/>
                <w:szCs w:val="20"/>
              </w:rPr>
              <w:t>муниципального района Кинель-</w:t>
            </w:r>
          </w:p>
          <w:p w:rsidR="00EE6F8A" w:rsidRPr="00EE6F8A" w:rsidRDefault="00EE6F8A" w:rsidP="00B40CBF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EE6F8A">
              <w:rPr>
                <w:sz w:val="20"/>
                <w:szCs w:val="20"/>
              </w:rPr>
              <w:t>Черкасский Самарской области</w:t>
            </w:r>
          </w:p>
          <w:p w:rsidR="00EE6F8A" w:rsidRPr="00EE6F8A" w:rsidRDefault="00EE6F8A" w:rsidP="00B40CBF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EE6F8A">
              <w:rPr>
                <w:sz w:val="20"/>
                <w:szCs w:val="20"/>
              </w:rPr>
              <w:t>«24» 08. 2026 года</w:t>
            </w:r>
          </w:p>
        </w:tc>
      </w:tr>
      <w:tr w:rsidR="00EE6F8A" w:rsidRPr="00EE6F8A" w:rsidTr="00B40CBF">
        <w:trPr>
          <w:gridAfter w:val="1"/>
          <w:wAfter w:w="4536" w:type="dxa"/>
          <w:trHeight w:val="1622"/>
        </w:trPr>
        <w:tc>
          <w:tcPr>
            <w:tcW w:w="5211" w:type="dxa"/>
            <w:gridSpan w:val="2"/>
          </w:tcPr>
          <w:p w:rsidR="00EE6F8A" w:rsidRPr="00EE6F8A" w:rsidRDefault="00EE6F8A" w:rsidP="00B40CBF">
            <w:pPr>
              <w:shd w:val="clear" w:color="auto" w:fill="FFFFFF"/>
              <w:spacing w:line="240" w:lineRule="auto"/>
              <w:jc w:val="both"/>
              <w:rPr>
                <w:sz w:val="20"/>
                <w:szCs w:val="20"/>
              </w:rPr>
            </w:pPr>
            <w:r w:rsidRPr="00EE6F8A">
              <w:rPr>
                <w:b/>
                <w:bCs/>
                <w:color w:val="000000"/>
                <w:sz w:val="20"/>
                <w:szCs w:val="20"/>
              </w:rPr>
              <w:t>О признании утратившими силу отдельных муниципальных правовых актов сельского поселения Муханово муниципального района Кинель-Черкасский Самарской области</w:t>
            </w:r>
          </w:p>
        </w:tc>
      </w:tr>
    </w:tbl>
    <w:p w:rsidR="00EE6F8A" w:rsidRPr="00EE6F8A" w:rsidRDefault="00EE6F8A" w:rsidP="00EE6F8A">
      <w:pPr>
        <w:spacing w:line="360" w:lineRule="auto"/>
        <w:ind w:firstLine="709"/>
        <w:jc w:val="both"/>
        <w:rPr>
          <w:sz w:val="20"/>
          <w:szCs w:val="20"/>
        </w:rPr>
      </w:pPr>
      <w:r w:rsidRPr="00EE6F8A">
        <w:rPr>
          <w:sz w:val="20"/>
          <w:szCs w:val="20"/>
        </w:rPr>
        <w:t>В соответствие с Федеральным законом от 20.02.2026 N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власти", Собрание представителей сельского поселения Муханово муниципального района Кинель–Черкасский Самарской области</w:t>
      </w:r>
    </w:p>
    <w:p w:rsidR="00EE6F8A" w:rsidRPr="00EE6F8A" w:rsidRDefault="00EE6F8A" w:rsidP="00EE6F8A">
      <w:pPr>
        <w:spacing w:line="360" w:lineRule="auto"/>
        <w:ind w:firstLine="709"/>
        <w:jc w:val="both"/>
        <w:rPr>
          <w:sz w:val="20"/>
          <w:szCs w:val="20"/>
        </w:rPr>
      </w:pPr>
      <w:r w:rsidRPr="00EE6F8A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EE6F8A">
        <w:rPr>
          <w:sz w:val="20"/>
          <w:szCs w:val="20"/>
        </w:rPr>
        <w:t>РЕШИЛО:</w:t>
      </w:r>
    </w:p>
    <w:p w:rsidR="00EE6F8A" w:rsidRPr="00EE6F8A" w:rsidRDefault="00EE6F8A" w:rsidP="00EE6F8A">
      <w:pPr>
        <w:shd w:val="clear" w:color="auto" w:fill="FFFFFF"/>
        <w:spacing w:line="360" w:lineRule="auto"/>
        <w:ind w:firstLine="567"/>
        <w:jc w:val="both"/>
        <w:rPr>
          <w:color w:val="000000"/>
          <w:sz w:val="20"/>
          <w:szCs w:val="20"/>
        </w:rPr>
      </w:pPr>
      <w:r w:rsidRPr="00EE6F8A">
        <w:rPr>
          <w:color w:val="000000"/>
          <w:sz w:val="20"/>
          <w:szCs w:val="20"/>
        </w:rPr>
        <w:t>1. Признать утратившими силу следующие муниципальные правовые акты:</w:t>
      </w:r>
    </w:p>
    <w:p w:rsidR="00EE6F8A" w:rsidRPr="00EE6F8A" w:rsidRDefault="00EE6F8A" w:rsidP="00EE6F8A">
      <w:pPr>
        <w:pStyle w:val="af0"/>
        <w:spacing w:line="360" w:lineRule="auto"/>
        <w:ind w:firstLine="567"/>
        <w:rPr>
          <w:color w:val="000000"/>
          <w:sz w:val="20"/>
          <w:szCs w:val="20"/>
        </w:rPr>
      </w:pPr>
      <w:r w:rsidRPr="00EE6F8A">
        <w:rPr>
          <w:color w:val="000000"/>
          <w:sz w:val="20"/>
          <w:szCs w:val="20"/>
        </w:rPr>
        <w:t>- решение Собрания представителей сельского поселения Муханово муниципального района Кинель-Черкасский Самарской области от 25.09. 2025г. № 1-8 «Об утверждении Положения о муниципальном жилищном контроле в сельском поселении Муханово муниципального района Кинель-Черкасский Самарской области»;</w:t>
      </w:r>
    </w:p>
    <w:p w:rsidR="00EE6F8A" w:rsidRPr="00EE6F8A" w:rsidRDefault="00EE6F8A" w:rsidP="00EE6F8A">
      <w:pPr>
        <w:pStyle w:val="af0"/>
        <w:spacing w:line="360" w:lineRule="auto"/>
        <w:ind w:firstLine="567"/>
        <w:rPr>
          <w:color w:val="000000"/>
          <w:sz w:val="20"/>
          <w:szCs w:val="20"/>
        </w:rPr>
      </w:pPr>
      <w:r w:rsidRPr="00EE6F8A">
        <w:rPr>
          <w:color w:val="000000"/>
          <w:sz w:val="20"/>
          <w:szCs w:val="20"/>
        </w:rPr>
        <w:lastRenderedPageBreak/>
        <w:t>- решение Собрания представителей сельского поселения Муханово муниципального района Кинель-Черкасский Самарской области от 01.07.2026 № 12-2«О внесении изменений в решение Собрания представителей сельского поселения Муханово муниципального района Кинель-Черкасский Самарской области от 25.09.2025г. № 1-8 «Об утверждении Положения о муниципальном жилищном контроле в сельском поселении Муханово муниципального района Кинель-Черкасский Самарской области».</w:t>
      </w:r>
    </w:p>
    <w:p w:rsidR="00EE6F8A" w:rsidRPr="00EE6F8A" w:rsidRDefault="00EE6F8A" w:rsidP="00EE6F8A">
      <w:pPr>
        <w:shd w:val="clear" w:color="auto" w:fill="FFFFFF"/>
        <w:spacing w:line="240" w:lineRule="auto"/>
        <w:ind w:firstLine="567"/>
        <w:jc w:val="both"/>
        <w:rPr>
          <w:sz w:val="20"/>
          <w:szCs w:val="20"/>
        </w:rPr>
      </w:pPr>
      <w:r w:rsidRPr="00EE6F8A">
        <w:rPr>
          <w:sz w:val="20"/>
          <w:szCs w:val="20"/>
        </w:rPr>
        <w:t>2. Опубликовать настоящее решение в газете «Мухановские вести».</w:t>
      </w:r>
    </w:p>
    <w:p w:rsidR="00EE6F8A" w:rsidRPr="00EE6F8A" w:rsidRDefault="00EE6F8A" w:rsidP="00EE6F8A">
      <w:pPr>
        <w:spacing w:line="240" w:lineRule="auto"/>
        <w:ind w:firstLine="567"/>
        <w:jc w:val="both"/>
        <w:rPr>
          <w:sz w:val="20"/>
          <w:szCs w:val="20"/>
        </w:rPr>
      </w:pPr>
      <w:r w:rsidRPr="00EE6F8A">
        <w:rPr>
          <w:sz w:val="20"/>
          <w:szCs w:val="20"/>
        </w:rPr>
        <w:t>3. Настоящее решение вступает в силу с 1 сентября 2026 года.</w:t>
      </w:r>
    </w:p>
    <w:p w:rsidR="00EE6F8A" w:rsidRPr="00EE6F8A" w:rsidRDefault="00EE6F8A" w:rsidP="00EE6F8A">
      <w:pPr>
        <w:spacing w:line="240" w:lineRule="auto"/>
        <w:jc w:val="both"/>
        <w:rPr>
          <w:b/>
          <w:sz w:val="20"/>
          <w:szCs w:val="20"/>
        </w:rPr>
      </w:pPr>
      <w:r w:rsidRPr="00EE6F8A">
        <w:rPr>
          <w:b/>
          <w:sz w:val="20"/>
          <w:szCs w:val="20"/>
        </w:rPr>
        <w:t>Председатель Собрания представителей</w:t>
      </w:r>
    </w:p>
    <w:p w:rsidR="00EE6F8A" w:rsidRPr="00EE6F8A" w:rsidRDefault="00EE6F8A" w:rsidP="00EE6F8A">
      <w:pPr>
        <w:spacing w:line="240" w:lineRule="auto"/>
        <w:jc w:val="both"/>
        <w:rPr>
          <w:b/>
          <w:sz w:val="20"/>
          <w:szCs w:val="20"/>
        </w:rPr>
      </w:pPr>
      <w:r w:rsidRPr="00EE6F8A">
        <w:rPr>
          <w:b/>
          <w:sz w:val="20"/>
          <w:szCs w:val="20"/>
        </w:rPr>
        <w:t xml:space="preserve">сельского поселения Муханово   </w:t>
      </w:r>
    </w:p>
    <w:p w:rsidR="00EE6F8A" w:rsidRPr="00EE6F8A" w:rsidRDefault="00EE6F8A" w:rsidP="00EE6F8A">
      <w:pPr>
        <w:spacing w:line="240" w:lineRule="auto"/>
        <w:jc w:val="both"/>
        <w:rPr>
          <w:b/>
          <w:sz w:val="20"/>
          <w:szCs w:val="20"/>
        </w:rPr>
      </w:pPr>
      <w:r w:rsidRPr="00EE6F8A">
        <w:rPr>
          <w:b/>
          <w:sz w:val="20"/>
          <w:szCs w:val="20"/>
        </w:rPr>
        <w:t>муниципального района Кинель-Черкасский</w:t>
      </w:r>
    </w:p>
    <w:p w:rsidR="00EE6F8A" w:rsidRPr="00EE6F8A" w:rsidRDefault="00EE6F8A" w:rsidP="00EE6F8A">
      <w:pPr>
        <w:spacing w:line="240" w:lineRule="auto"/>
        <w:jc w:val="both"/>
        <w:rPr>
          <w:b/>
          <w:sz w:val="20"/>
          <w:szCs w:val="20"/>
        </w:rPr>
      </w:pPr>
      <w:r w:rsidRPr="00EE6F8A">
        <w:rPr>
          <w:b/>
          <w:sz w:val="20"/>
          <w:szCs w:val="20"/>
        </w:rPr>
        <w:t>Самарской области                                                                 Н.С.Подольская</w:t>
      </w:r>
    </w:p>
    <w:p w:rsidR="00EE6F8A" w:rsidRPr="00EE6F8A" w:rsidRDefault="00EE6F8A" w:rsidP="00EE6F8A">
      <w:pPr>
        <w:spacing w:line="240" w:lineRule="auto"/>
        <w:jc w:val="both"/>
        <w:rPr>
          <w:b/>
          <w:sz w:val="20"/>
          <w:szCs w:val="20"/>
        </w:rPr>
      </w:pPr>
      <w:r w:rsidRPr="00EE6F8A">
        <w:rPr>
          <w:b/>
          <w:sz w:val="20"/>
          <w:szCs w:val="20"/>
        </w:rPr>
        <w:t xml:space="preserve">  </w:t>
      </w:r>
    </w:p>
    <w:p w:rsidR="00EE6F8A" w:rsidRPr="00EE6F8A" w:rsidRDefault="00EE6F8A" w:rsidP="00EE6F8A">
      <w:pPr>
        <w:spacing w:line="240" w:lineRule="auto"/>
        <w:jc w:val="both"/>
        <w:rPr>
          <w:b/>
          <w:sz w:val="20"/>
          <w:szCs w:val="20"/>
        </w:rPr>
      </w:pPr>
      <w:r w:rsidRPr="00EE6F8A">
        <w:rPr>
          <w:b/>
          <w:sz w:val="20"/>
          <w:szCs w:val="20"/>
        </w:rPr>
        <w:t>Глава сельского поселения Муханово</w:t>
      </w:r>
    </w:p>
    <w:p w:rsidR="00EE6F8A" w:rsidRPr="00EE6F8A" w:rsidRDefault="00EE6F8A" w:rsidP="00EE6F8A">
      <w:pPr>
        <w:spacing w:line="240" w:lineRule="auto"/>
        <w:jc w:val="both"/>
        <w:rPr>
          <w:b/>
          <w:sz w:val="20"/>
          <w:szCs w:val="20"/>
        </w:rPr>
      </w:pPr>
      <w:r w:rsidRPr="00EE6F8A">
        <w:rPr>
          <w:b/>
          <w:sz w:val="20"/>
          <w:szCs w:val="20"/>
        </w:rPr>
        <w:t>муниципального района Кинель-Черкасский</w:t>
      </w:r>
    </w:p>
    <w:p w:rsidR="00EE6F8A" w:rsidRPr="00EE6F8A" w:rsidRDefault="00EE6F8A" w:rsidP="00EE6F8A">
      <w:pPr>
        <w:spacing w:line="276" w:lineRule="auto"/>
        <w:jc w:val="both"/>
        <w:rPr>
          <w:b/>
          <w:sz w:val="20"/>
          <w:szCs w:val="20"/>
        </w:rPr>
      </w:pPr>
      <w:r w:rsidRPr="00EE6F8A">
        <w:rPr>
          <w:b/>
          <w:sz w:val="20"/>
          <w:szCs w:val="20"/>
        </w:rPr>
        <w:t>Самарской области                                                                  М.С.Литвинов</w:t>
      </w:r>
    </w:p>
    <w:p w:rsidR="00EE6F8A" w:rsidRDefault="00EE6F8A" w:rsidP="005E5DE7">
      <w:pPr>
        <w:keepNext/>
        <w:keepLines/>
        <w:spacing w:line="240" w:lineRule="auto"/>
        <w:ind w:right="4534"/>
        <w:jc w:val="right"/>
        <w:outlineLvl w:val="2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EE6F8A" w:rsidRDefault="00EE6F8A" w:rsidP="005E5DE7">
      <w:pPr>
        <w:keepNext/>
        <w:keepLines/>
        <w:spacing w:line="240" w:lineRule="auto"/>
        <w:ind w:right="4534"/>
        <w:jc w:val="right"/>
        <w:outlineLvl w:val="2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5E5DE7" w:rsidRPr="005E5DE7" w:rsidRDefault="005E5DE7" w:rsidP="005E5DE7">
      <w:pPr>
        <w:keepNext/>
        <w:keepLines/>
        <w:spacing w:line="240" w:lineRule="auto"/>
        <w:ind w:right="4534"/>
        <w:jc w:val="right"/>
        <w:outlineLvl w:val="2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5E5DE7">
        <w:rPr>
          <w:rFonts w:eastAsia="Times New Roman" w:cs="Times New Roman"/>
          <w:b/>
          <w:bCs/>
          <w:sz w:val="20"/>
          <w:szCs w:val="20"/>
          <w:lang w:eastAsia="ru-RU"/>
        </w:rPr>
        <w:t>ПОСТАНОВЛЕНИЕ</w:t>
      </w:r>
    </w:p>
    <w:p w:rsidR="005E5DE7" w:rsidRPr="005E5DE7" w:rsidRDefault="005E5DE7" w:rsidP="005E5DE7">
      <w:pPr>
        <w:keepNext/>
        <w:keepLines/>
        <w:spacing w:line="240" w:lineRule="auto"/>
        <w:ind w:right="4534"/>
        <w:jc w:val="right"/>
        <w:rPr>
          <w:rFonts w:eastAsia="Times New Roman" w:cs="Times New Roman"/>
          <w:b/>
          <w:sz w:val="20"/>
          <w:szCs w:val="20"/>
          <w:lang w:eastAsia="ru-RU"/>
        </w:rPr>
      </w:pPr>
      <w:r w:rsidRPr="005E5DE7">
        <w:rPr>
          <w:rFonts w:eastAsia="Times New Roman" w:cs="Times New Roman"/>
          <w:b/>
          <w:sz w:val="20"/>
          <w:szCs w:val="20"/>
          <w:lang w:eastAsia="ru-RU"/>
        </w:rPr>
        <w:t>от 19.08.2026 №59</w:t>
      </w:r>
    </w:p>
    <w:p w:rsidR="005E5DE7" w:rsidRPr="005E5DE7" w:rsidRDefault="005E5DE7" w:rsidP="005E5DE7">
      <w:pPr>
        <w:keepNext/>
        <w:keepLines/>
        <w:tabs>
          <w:tab w:val="left" w:pos="709"/>
          <w:tab w:val="right" w:pos="7938"/>
          <w:tab w:val="right" w:pos="9639"/>
        </w:tabs>
        <w:spacing w:line="240" w:lineRule="auto"/>
        <w:ind w:right="1559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5E5DE7">
        <w:rPr>
          <w:rFonts w:eastAsia="Times New Roman" w:cs="Times New Roman"/>
          <w:b/>
          <w:sz w:val="20"/>
          <w:szCs w:val="20"/>
        </w:rPr>
        <w:t>[</w:t>
      </w:r>
      <w:r w:rsidRPr="005E5DE7">
        <w:rPr>
          <w:rFonts w:eastAsia="Times New Roman" w:cs="Times New Roman"/>
          <w:b/>
          <w:sz w:val="20"/>
          <w:szCs w:val="20"/>
          <w:lang w:eastAsia="ru-RU"/>
        </w:rPr>
        <w:t>Об утверждении Положения об увековечении памяти жертв геноцида советского народа в период Великой Отечественной войны 1941-1945 годов на территории сельского поселения Муханово муниципального района Кинель-Черкасский Самарской области]</w:t>
      </w:r>
    </w:p>
    <w:p w:rsidR="005E5DE7" w:rsidRPr="005E5DE7" w:rsidRDefault="005E5DE7" w:rsidP="005E5DE7">
      <w:pPr>
        <w:spacing w:line="360" w:lineRule="auto"/>
        <w:jc w:val="both"/>
        <w:rPr>
          <w:rFonts w:eastAsia="Times New Roman" w:cs="Times New Roman"/>
          <w:sz w:val="20"/>
          <w:szCs w:val="20"/>
        </w:rPr>
      </w:pPr>
      <w:r w:rsidRPr="005E5DE7">
        <w:rPr>
          <w:rFonts w:eastAsia="Times New Roman" w:cs="Times New Roman"/>
          <w:sz w:val="20"/>
          <w:szCs w:val="20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от 21.04.2025 № 74-ФЗ «Об увековечении памяти жертв геноцида советского народа в период Великой Отечественной войны 1941-1945 годов», в целях увековечения памяти жертв геноцида советского народа в период Великой Отечественной войны, руководствуясь Уставом сельского поселения Муханово муниципального района Кинель-Черкасский Самарской области, </w:t>
      </w:r>
      <w:r w:rsidRPr="005E5DE7">
        <w:rPr>
          <w:rFonts w:eastAsia="Times New Roman" w:cs="Times New Roman"/>
          <w:b/>
          <w:sz w:val="20"/>
          <w:szCs w:val="20"/>
        </w:rPr>
        <w:t>ПОСТАНОВЛЯЮ:</w:t>
      </w:r>
    </w:p>
    <w:p w:rsidR="005E5DE7" w:rsidRPr="005E5DE7" w:rsidRDefault="005E5DE7" w:rsidP="005E5DE7">
      <w:pPr>
        <w:spacing w:line="360" w:lineRule="auto"/>
        <w:jc w:val="both"/>
        <w:rPr>
          <w:rFonts w:eastAsia="Times New Roman" w:cs="Times New Roman"/>
          <w:sz w:val="20"/>
          <w:szCs w:val="20"/>
        </w:rPr>
      </w:pPr>
      <w:r w:rsidRPr="005E5DE7">
        <w:rPr>
          <w:rFonts w:eastAsia="Times New Roman" w:cs="Times New Roman"/>
          <w:sz w:val="20"/>
          <w:szCs w:val="20"/>
        </w:rPr>
        <w:t>1. Утвердить Положение об увековечении памяти жертв геноцида советского народа в период Великой Отечественной войны 1941-1945 годов на территории сельского поселения Муханово муниципального района Кинель-Черкасский Самарской области, согласно приложения.</w:t>
      </w:r>
    </w:p>
    <w:p w:rsidR="005E5DE7" w:rsidRPr="005E5DE7" w:rsidRDefault="005E5DE7" w:rsidP="005E5DE7">
      <w:pPr>
        <w:pStyle w:val="12"/>
        <w:spacing w:line="360" w:lineRule="auto"/>
        <w:ind w:hanging="720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2. Контроль за выполнением настоящего постановления оставляю за собой.</w:t>
      </w:r>
    </w:p>
    <w:p w:rsidR="005E5DE7" w:rsidRPr="005E5DE7" w:rsidRDefault="005E5DE7" w:rsidP="005E5DE7">
      <w:pPr>
        <w:pStyle w:val="12"/>
        <w:spacing w:line="360" w:lineRule="auto"/>
        <w:ind w:left="0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3.Опубликовать настоящее постановление в газете «Мухановские вести» и разместить на официальном сайте Администрации сельского поселения Муханово.</w:t>
      </w:r>
    </w:p>
    <w:p w:rsidR="005E5DE7" w:rsidRPr="005E5DE7" w:rsidRDefault="005E5DE7" w:rsidP="005E5DE7">
      <w:pPr>
        <w:pStyle w:val="12"/>
        <w:spacing w:line="360" w:lineRule="auto"/>
        <w:ind w:left="0"/>
        <w:jc w:val="both"/>
        <w:rPr>
          <w:rFonts w:cs="Times New Roman"/>
          <w:sz w:val="20"/>
          <w:szCs w:val="20"/>
        </w:rPr>
      </w:pPr>
      <w:r w:rsidRPr="005E5DE7">
        <w:rPr>
          <w:sz w:val="20"/>
          <w:szCs w:val="20"/>
        </w:rPr>
        <w:t>4. Настоящее постановление вступает в силу со дня его официального опубликования.</w:t>
      </w:r>
      <w:r w:rsidRPr="005E5DE7">
        <w:rPr>
          <w:rFonts w:eastAsia="Times New Roman" w:cs="Times New Roman"/>
          <w:sz w:val="20"/>
          <w:szCs w:val="20"/>
        </w:rPr>
        <w:t xml:space="preserve"> </w:t>
      </w:r>
    </w:p>
    <w:p w:rsidR="005E5DE7" w:rsidRPr="005E5DE7" w:rsidRDefault="005E5DE7" w:rsidP="005E5DE7">
      <w:pPr>
        <w:pStyle w:val="12"/>
        <w:spacing w:line="360" w:lineRule="auto"/>
        <w:ind w:left="0"/>
        <w:jc w:val="both"/>
        <w:rPr>
          <w:rFonts w:cs="Times New Roman"/>
          <w:sz w:val="20"/>
          <w:szCs w:val="20"/>
        </w:rPr>
      </w:pPr>
    </w:p>
    <w:p w:rsidR="005E5DE7" w:rsidRPr="005E5DE7" w:rsidRDefault="005E5DE7" w:rsidP="005E5DE7">
      <w:pPr>
        <w:pStyle w:val="12"/>
        <w:spacing w:line="360" w:lineRule="auto"/>
        <w:ind w:left="0"/>
        <w:jc w:val="both"/>
        <w:rPr>
          <w:rFonts w:cs="Times New Roman"/>
          <w:sz w:val="20"/>
          <w:szCs w:val="20"/>
        </w:rPr>
      </w:pPr>
    </w:p>
    <w:p w:rsidR="005E5DE7" w:rsidRPr="005E5DE7" w:rsidRDefault="005E5DE7" w:rsidP="005E5DE7">
      <w:pPr>
        <w:pStyle w:val="12"/>
        <w:spacing w:line="360" w:lineRule="auto"/>
        <w:ind w:left="0"/>
        <w:rPr>
          <w:rFonts w:cs="Times New Roman"/>
          <w:sz w:val="20"/>
          <w:szCs w:val="20"/>
        </w:rPr>
      </w:pPr>
      <w:r w:rsidRPr="005E5DE7">
        <w:rPr>
          <w:rFonts w:cs="Times New Roman"/>
          <w:sz w:val="20"/>
          <w:szCs w:val="20"/>
        </w:rPr>
        <w:t xml:space="preserve">Глава сельского поселения  Муханово                                          М.С.Литвинов                                                           </w:t>
      </w:r>
    </w:p>
    <w:p w:rsidR="005E5DE7" w:rsidRPr="005E5DE7" w:rsidRDefault="005E5DE7" w:rsidP="005E5DE7">
      <w:pPr>
        <w:pStyle w:val="12"/>
        <w:spacing w:line="240" w:lineRule="auto"/>
        <w:ind w:left="0"/>
        <w:jc w:val="right"/>
        <w:rPr>
          <w:rFonts w:eastAsia="Times New Roman" w:cs="Times New Roman"/>
          <w:kern w:val="0"/>
          <w:sz w:val="20"/>
          <w:szCs w:val="20"/>
          <w:lang w:eastAsia="ru-RU"/>
        </w:rPr>
      </w:pPr>
    </w:p>
    <w:p w:rsidR="005E5DE7" w:rsidRPr="005E5DE7" w:rsidRDefault="005E5DE7" w:rsidP="005E5DE7">
      <w:pPr>
        <w:pStyle w:val="12"/>
        <w:spacing w:line="240" w:lineRule="auto"/>
        <w:ind w:left="0"/>
        <w:jc w:val="right"/>
        <w:rPr>
          <w:rFonts w:eastAsia="Times New Roman" w:cs="Times New Roman"/>
          <w:color w:val="000000"/>
          <w:sz w:val="20"/>
          <w:szCs w:val="20"/>
        </w:rPr>
      </w:pPr>
      <w:r w:rsidRPr="005E5DE7">
        <w:rPr>
          <w:rFonts w:eastAsia="Times New Roman" w:cs="Times New Roman"/>
          <w:kern w:val="0"/>
          <w:sz w:val="20"/>
          <w:szCs w:val="20"/>
          <w:lang w:eastAsia="ru-RU"/>
        </w:rPr>
        <w:t xml:space="preserve">Приложение  </w:t>
      </w:r>
    </w:p>
    <w:p w:rsidR="005E5DE7" w:rsidRPr="005E5DE7" w:rsidRDefault="005E5DE7" w:rsidP="005E5DE7">
      <w:pPr>
        <w:spacing w:line="240" w:lineRule="auto"/>
        <w:ind w:left="5103"/>
        <w:jc w:val="right"/>
        <w:rPr>
          <w:rFonts w:eastAsia="Times New Roman" w:cs="Times New Roman"/>
          <w:sz w:val="20"/>
          <w:szCs w:val="20"/>
          <w:lang w:eastAsia="ru-RU"/>
        </w:rPr>
      </w:pPr>
      <w:r w:rsidRPr="005E5DE7">
        <w:rPr>
          <w:rFonts w:eastAsia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5E5DE7" w:rsidRPr="005E5DE7" w:rsidRDefault="005E5DE7" w:rsidP="005E5DE7">
      <w:pPr>
        <w:spacing w:line="240" w:lineRule="auto"/>
        <w:ind w:left="5103"/>
        <w:jc w:val="right"/>
        <w:rPr>
          <w:rFonts w:eastAsia="Times New Roman" w:cs="Times New Roman"/>
          <w:sz w:val="20"/>
          <w:szCs w:val="20"/>
          <w:lang w:eastAsia="ru-RU"/>
        </w:rPr>
      </w:pPr>
      <w:r w:rsidRPr="005E5DE7">
        <w:rPr>
          <w:rFonts w:eastAsia="Times New Roman" w:cs="Times New Roman"/>
          <w:sz w:val="20"/>
          <w:szCs w:val="20"/>
          <w:lang w:eastAsia="ru-RU"/>
        </w:rPr>
        <w:lastRenderedPageBreak/>
        <w:t>сельского поселения Муханово</w:t>
      </w:r>
    </w:p>
    <w:p w:rsidR="005E5DE7" w:rsidRPr="005E5DE7" w:rsidRDefault="005E5DE7" w:rsidP="005E5DE7">
      <w:pPr>
        <w:spacing w:line="240" w:lineRule="auto"/>
        <w:ind w:left="5103"/>
        <w:jc w:val="right"/>
        <w:rPr>
          <w:rFonts w:eastAsia="Times New Roman" w:cs="Times New Roman"/>
          <w:sz w:val="20"/>
          <w:szCs w:val="20"/>
          <w:lang w:eastAsia="ru-RU"/>
        </w:rPr>
      </w:pPr>
      <w:r w:rsidRPr="005E5DE7">
        <w:rPr>
          <w:rFonts w:eastAsia="Times New Roman" w:cs="Times New Roman"/>
          <w:sz w:val="20"/>
          <w:szCs w:val="20"/>
          <w:lang w:eastAsia="ru-RU"/>
        </w:rPr>
        <w:t>муниципального района Кинель-Черкасский Самарской области</w:t>
      </w:r>
    </w:p>
    <w:p w:rsidR="005E5DE7" w:rsidRPr="005E5DE7" w:rsidRDefault="005E5DE7" w:rsidP="005E5DE7">
      <w:pPr>
        <w:spacing w:line="240" w:lineRule="auto"/>
        <w:ind w:left="5103"/>
        <w:jc w:val="right"/>
        <w:rPr>
          <w:rFonts w:eastAsia="Times New Roman" w:cs="Times New Roman"/>
          <w:sz w:val="20"/>
          <w:szCs w:val="20"/>
          <w:lang w:eastAsia="ru-RU"/>
        </w:rPr>
      </w:pPr>
      <w:r w:rsidRPr="005E5DE7">
        <w:rPr>
          <w:rFonts w:eastAsia="Times New Roman" w:cs="Times New Roman"/>
          <w:sz w:val="20"/>
          <w:szCs w:val="20"/>
          <w:lang w:eastAsia="ru-RU"/>
        </w:rPr>
        <w:t>от 19.08.2026№ 59</w:t>
      </w:r>
    </w:p>
    <w:p w:rsidR="005E5DE7" w:rsidRPr="005E5DE7" w:rsidRDefault="005E5DE7" w:rsidP="005E5DE7">
      <w:pPr>
        <w:pStyle w:val="12"/>
        <w:spacing w:line="360" w:lineRule="auto"/>
        <w:ind w:left="0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5E5DE7" w:rsidRPr="005E5DE7" w:rsidRDefault="005E5DE7" w:rsidP="005E5DE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="Times New Roman" w:cs="Times New Roman"/>
          <w:b/>
          <w:bCs/>
          <w:sz w:val="20"/>
          <w:szCs w:val="20"/>
          <w:lang w:val="sr-Cyrl-CS" w:eastAsia="ru-RU"/>
        </w:rPr>
      </w:pPr>
      <w:r w:rsidRPr="005E5DE7">
        <w:rPr>
          <w:rFonts w:eastAsia="Times New Roman" w:cs="Times New Roman"/>
          <w:b/>
          <w:bCs/>
          <w:sz w:val="20"/>
          <w:szCs w:val="20"/>
          <w:lang w:val="sr-Cyrl-CS" w:eastAsia="ru-RU"/>
        </w:rPr>
        <w:t>Положение об увековечении памяти жертв геноцида советского народа в период Великой Отечественной войны 1941-1945 годов на территории сельского поселения Муханово муниципального района Кинель-Черкасский Самарской области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1.  Настоящее Положение разработано 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21.04.2025 № 74-ФЗ "Об увековечении памяти жертв геноцида советского народа в период Великой Отечественной войны 1941-1945 годов» (далее - Федеральный закон от 21.04.2025 № 74-ФЗ), и определяет порядок организации и осуществления мероприятий по увековечению памяти жертв геноцида советского народа в период Великой Отечественной войны 1941-1945 годов на территории сельского поселения Муханово муниципального района Кинель-Черкасский Самарской области, в части учета, восстановления, благоустройства, создания резервных площадей для захоронений останков жертв геноцида советского народа.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2. Полномочия Администрации сельского поселения Муханово муниципального района Кинель-Черкасский Самарской области (далее – Администрация), осуществляющей работу по увековечению памяти жертв геноцида советского народа в период Великой Отечественной войны 1941-1945 годов на территории сельского поселения Муханово муниципального района Кинель-Черкасский Самарской области (далее – поселение):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2.1. ведет государственный учет захоронений останков жертв геноцида советского народа в соответствии со статьей 6 Федерального закона от 21.04.2025 № 74-ФЗ;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2.2. осуществляет мероприятия по содержанию в порядке, восстановлению и благоустройству захоронений останков жертв геноцида советского народа, которые находятся на территории поселения;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2.3. создает резерв площадей для новых захоронений останков жертв геноцида советского народа;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2.4. осуществляет взаимодействие с федеральным органом исполнительной власти, уполномоченным по увековечению памяти жертв геноцида советского народа, органами государственной власти Самарской области, национальным оператором по увековечению памяти жертв геноцида советского народа в случаях, установленных Федеральным законом от 21.04.2025 № 74-ФЗ.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3. Захоронения жертв геноцида советского народа в период Великой Отечественной войны 1941-1945 годов на территории поселения.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 xml:space="preserve">3.1. Захоронениями останков жертв геноцида советского народа являются места погребения гражданского населения и военнопленных, погибших в результате геноцида советского народа, с находящимися на них надгробиями, памятниками, элементами ограждения и другими мемориальными сооружениями, и объектами. 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К захоронениям останков жертв геноцида советского народа относятся братские и индивидуальные могилы на общих кладбищах и вне кладбищ, колумбарии и урны с прахом жертв геноцида советского народа.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lastRenderedPageBreak/>
        <w:t>4. Учет, содержание и благоустройство захоронений останков жертв геноцида советского народа.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4.1. Захоронения останков жертв геноцида советского народа подлежат учету Администрацией в течение шести месяцев со дня окончания работ по их захоронению (перезахоронению).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4.2. На каждое захоронение останков жертв геноцида советского народа устанавливается памятный знак и составляется паспорт. Порядок государственного учета и паспортизации захоронений останков жертв геноцида советского народа устанавливается федеральным органом исполнительной власти, уполномоченным по увековечению памяти жертв геноцида советского народа.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4.3. Ответственность за содержание в надлежащем состоянии захоронений останков жертв геноцида советского народа на территории поселения возлагается на Администрацию.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4.4. На захоронении останков жертв геноцида советского народа должны быть установлены надписи и обозначения, содержащие информацию о таком захоронении.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4.5. Обязанность по установке информационных надписей и обозначений на захоронениях останков жертв геноцида советского народа на территории поселения возлагается на Администрацию.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5. Обеспечение сохранности захоронений останков жертв геноцида советского народа.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5.1. Захоронения останков жертв геноцида советского народа до принятия решения об их постановке на государственный учет подлежат охране в соответствии с требованиями Федерального закона от 21.04.2025 № 74-ФЗ.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5.2. Граждане и юридические лица несут ответственность за сохранность захоронений останков жертв геноцида советского народа, находящихся на земельных участках, правообладателями которых они являются, в соответствии с законодательством Российской Федерации.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5.3. В случае обнаружения на земельном участке (части земельного участка) непогребенных останков либо неизвестного захоронения (костных останков) гражданин и (или) юридическое лицо, которые являются правообладателями данного земельного участка (части земельного участка), либо лицо, обнаружившее непогребенные останки либо неизвестное захоронение (костные останки) на земельном участке (части земельного участка), не принадлежащем гражданину и (или) юридическому лицу, обязаны об этом уведомить в течение трех рабочих дней со дня указанного обнаружения органы внутренних дел и (или) Администрацию.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5.4. При наличии оснований полагать, что обнаруженные непогребенные останки либо неизвестное захоронение (костные останки) могут относиться к останкам жертв геноцида советского народа, Администрация уведомляет национального оператора по увековечению памяти жертв геноцида советского народа и уполномоченный орган государственной власти Самарской области о наличии указанных обстоятельств в течение трех рабочих дней со дня их выявления.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5.5. Если останки жертв геноцида советского народа обнаружены на земельном участке (части земельного участка), правообладателями которого являются гражданин и (или) юридическое лицо, Администрация принимает решение о перемещении и последующем захоронении (перезахоронении) останков жертв геноцида советского народа не позднее десяти рабочих дней со дня получения уведомления об обнаружении непогребенных останков либо неизвестного захоронения (костных останков).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lastRenderedPageBreak/>
        <w:t>5.6. Если останки жертв геноцида советского народа обнаружены на земельном участке (части земельного участка), правообладателями которого не являются гражданин и (или) юридическое лицо, Администрацией может быть принято решение о захоронении останков жертв геноцида советского народа на месте их обнаружения или о захоронении (перезахоронении) останков жертв геноцида советского народа в ином месте.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5.7. Мероприятия по захоронению (перезахоронению) останков жертв геноцида советского народа, предусмотренные статьями 4 и 5 Федерального закона от 21.04.2025 № 74-ФЗ, а также сопутствующие им действия, предусмотренные настоящей статьей, проводятся в срок, не превышающий шести месяцев со дня получения Администрацией уведомления об обнаружении останков жертв геноцида советского народа.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5.8. Мероприятия по захоронению (перезахоронению) останков жертв геноцида советского народа обеспечиваются администрацией.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6. Финансовое и материально-техническое обеспечение мероприятий по увековечению памяти жертв геноцида советского народа в период Великой Отечественной войны 1941-1945 годов на территории поселения.</w:t>
      </w:r>
    </w:p>
    <w:p w:rsidR="005E5DE7" w:rsidRPr="005E5DE7" w:rsidRDefault="005E5DE7" w:rsidP="005E5DE7">
      <w:pPr>
        <w:spacing w:line="360" w:lineRule="auto"/>
        <w:ind w:firstLine="709"/>
        <w:jc w:val="both"/>
        <w:rPr>
          <w:sz w:val="20"/>
          <w:szCs w:val="20"/>
        </w:rPr>
      </w:pPr>
      <w:r w:rsidRPr="005E5DE7">
        <w:rPr>
          <w:sz w:val="20"/>
          <w:szCs w:val="20"/>
        </w:rPr>
        <w:t>6.1. Расходы на проведение мероприятий, связанных с увековечением памяти жертв геноцида советского народа, могут осуществляться за счет средств федерального бюджета, бюджета Самарской области и местного бюджета в соответствии с полномочиями органов государственной власти и органов местного самоуправления, установленными Федеральным законом от 21.04.2025 № 74-ФЗ, а также за счет добровольных взносов и пожертвований юридических и физических лиц.</w:t>
      </w:r>
    </w:p>
    <w:p w:rsidR="007E1AA0" w:rsidRPr="007E1AA0" w:rsidRDefault="007E1AA0" w:rsidP="007E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1AA0" w:rsidRPr="00EE6F8A" w:rsidRDefault="007E1AA0" w:rsidP="007E1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55591" w:rsidRDefault="00955591" w:rsidP="0095559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Сообщение о возможном установлении публичного сервитута</w:t>
      </w:r>
      <w:bookmarkStart w:id="0" w:name="_GoBack"/>
      <w:bookmarkEnd w:id="0"/>
    </w:p>
    <w:tbl>
      <w:tblPr>
        <w:tblStyle w:val="af3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170"/>
        <w:gridCol w:w="6147"/>
      </w:tblGrid>
      <w:tr w:rsidR="00955591" w:rsidRPr="00955591" w:rsidTr="0095559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1</w:t>
            </w:r>
          </w:p>
        </w:tc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5591">
              <w:rPr>
                <w:b/>
                <w:bCs/>
                <w:sz w:val="20"/>
                <w:szCs w:val="20"/>
              </w:rPr>
              <w:t>Министерство энергетики Российской Федерации</w:t>
            </w:r>
          </w:p>
        </w:tc>
      </w:tr>
      <w:tr w:rsidR="00955591" w:rsidRPr="00955591" w:rsidTr="00955591">
        <w:trPr>
          <w:trHeight w:val="249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2</w:t>
            </w:r>
          </w:p>
        </w:tc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5591">
              <w:rPr>
                <w:b/>
                <w:bCs/>
                <w:sz w:val="20"/>
                <w:szCs w:val="20"/>
              </w:rPr>
              <w:t xml:space="preserve">Публичный </w:t>
            </w:r>
            <w:bookmarkStart w:id="1" w:name="_Hlk229043235"/>
            <w:r w:rsidRPr="00955591">
              <w:rPr>
                <w:b/>
                <w:bCs/>
                <w:sz w:val="20"/>
                <w:szCs w:val="20"/>
              </w:rPr>
              <w:t xml:space="preserve">сервитут в отношении земель и земельных участков </w:t>
            </w:r>
            <w:bookmarkEnd w:id="1"/>
            <w:r w:rsidRPr="00955591">
              <w:rPr>
                <w:b/>
                <w:bCs/>
                <w:sz w:val="20"/>
                <w:szCs w:val="20"/>
              </w:rPr>
              <w:t>в целях эксплуатации магистрального нефтепровода федерального значения «Сооружение (вдольтрассовая ВЛ - 10 кВ н/пр. "Серные Воды-Кротовка" уч. 0-77 км. -- марка провода АС-70, марка и сечение кабеля АСБГ 10 - 3*240, количество опор - 1536 шт., в том числе по типам опор: УА 10-1 - 77 шт.; УП 10-1 - 98 шт.; ПП 10-2 - 33шт.; А 10-1 - 33 шт.; П 10-1 - 1275 шт; ПП 10-5 - 20 шт., материал опор - железобетон, протяженность - 787729 п.м., рабочее напряжение 10 кВ)»</w:t>
            </w:r>
          </w:p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955591" w:rsidRPr="00955591" w:rsidTr="00955591">
        <w:trPr>
          <w:trHeight w:val="3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5591">
              <w:rPr>
                <w:b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91" w:rsidRPr="00955591" w:rsidRDefault="0095559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955591" w:rsidRPr="00955591" w:rsidRDefault="00955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55591">
              <w:rPr>
                <w:b/>
                <w:bCs/>
                <w:sz w:val="20"/>
                <w:szCs w:val="2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63:23:0904001:6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район, в границах АО "Отрада"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63:31:0000000:11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район, ЛЭП (ВЛ) 110 кВ "Горбуновка-1,2" с отп. на ПС "Горбуновка" и отп. ПС "Красногородецкая" (ПС Серноводская 220/110/10 кВ (граница Челно-Вершинского района, оп. 288) - ПС Челно-Вершины 110/35/10 кВ)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63:23:0907001:7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район, в границах АО "Отрада"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63:23:0803003:16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955591">
              <w:rPr>
                <w:color w:val="000000" w:themeColor="text1"/>
                <w:sz w:val="20"/>
                <w:szCs w:val="20"/>
              </w:rPr>
              <w:lastRenderedPageBreak/>
              <w:t>Самарская область, Кинель-Черкасский район.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63:23:0501001:15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Красная Горка.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63:23:0918002:13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Тимашево.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63:31:0000000:4636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Сергиевский район, в границах колхоза "Первое мая", земельный участок расположен в восточной части кадастрового квартала 63:31:1602006, северо-восточной части кадастрового квартала 63:31:1604001, северо-восточной части кадастрового квартала 63:31:1604006, западной части кадастрового квартала 63:31:1604003, западной части кадастрового квартала 63:31:1604004, восточной части кадастрового квартала 63:31:1604007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63:31:0000000:230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Сергиевский район, автомагистраль М-5 "Москва-Самара-Уфа-Челябинск"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63:31:0000000:242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р-н, магистральный нефтепровод "Серные Воды-Кротовка"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63:23:1604001:15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Кротовка.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63:23:0918004:13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Кинель-Черкасское лесничество, Тимашевское участковое лесничество, квартал №55 выделы 16,18,37,38,41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63:23:1601001:14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Кинель-Черкасское лесничество, Тимашевское учасковое лесничество, квартал № 80 выделы 14, 26.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63:23:0000000:184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район, в границах бывшего колхоза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63:23:1601001:15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район, Кинель-Черкасское лесничество, Тимашевское участковое лесничество, квартал № 80, выделы 11, 12, 14, 15, 16, 19, 22, 25, 26, 27, 30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63:31:0000000:5495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446530 Самарская область, Сергиевский р-н, с/п Калиновка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63:31:0000000:4731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в границах муниципального района Сергиевский.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63:23:0000000:213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поселок Садгород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63:23:1601002:13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Кротовской ПТФ.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63:31:0000000:716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сельскохозяйственного производственного кооператива (артели) "Победа", в 5,0 км. к юго-западу от н.п. Светлодольск; Земельный участок расположен в восточной части кадастрового квартала 63:31:1014005; в северной, западной, восточной части кадастрового квартала 63:31:1014003; в северной юго-западной, западной части кадастрового квартала 63:31:1015001; в южной, юго-восточной части кадастрового квартала 63:31:1019001.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63:23:0000000:321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 xml:space="preserve">Самарская обл., р-н Кинель-Черкасский, в границах сельского поселения Кротовка, Автомобильная дорога общего пользования </w:t>
            </w:r>
            <w:r w:rsidRPr="00955591">
              <w:rPr>
                <w:color w:val="000000" w:themeColor="text1"/>
                <w:sz w:val="20"/>
                <w:szCs w:val="20"/>
              </w:rPr>
              <w:lastRenderedPageBreak/>
              <w:t>Самара-Бугуруслан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63:23:0000000:337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муниципальный район Кинель-Черкасский, сельское поселение Садгород, село Репьевка, земельный участок 337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63:23:1601002:16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район, сельское поселение Кротовка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63:23:1601002:227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с/п Кротовка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63:23:1601003:1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сельское поселение Кротовка, земельный участок 1601003/1.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63:23:0112004:5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 Кинель-Черкасский, с/п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63:23:0116001:20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63:23:0116001:21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63:23:0112004:4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 xml:space="preserve">Местоположение установлено относительно ориентира, </w:t>
            </w:r>
            <w:r w:rsidRPr="00955591">
              <w:rPr>
                <w:color w:val="000000" w:themeColor="text1"/>
                <w:sz w:val="20"/>
                <w:szCs w:val="20"/>
              </w:rPr>
              <w:lastRenderedPageBreak/>
              <w:t>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63:23:0112004:3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63:23:0112004:218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муниципальный район, сельское поселение Александровка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63:31:0000000:5035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сельское поселение Калиновка.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63:23:0116001:274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сельское поселение Александровка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63:23:0116001:62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63:31:0000000:272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район,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63:31:0000000:636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колхоза "Первое Мая", в границах сельского поселения Калиновка.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63:23:0116001:59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в границах совхоза "Красная Заря"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63:23:0000000:5379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Садгород.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63:23:0208002:9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колхоза "50 лет Октября".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63:31:1705001:2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63:23:0116001:31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63:23:0116001:35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63:23:0913003:239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р-н, с/п Тимашево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63:31:0000000:90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район, вдоль нефтепровода на участке Альметьевск-Самара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63:31:1705002:63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63:23:0908001:2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 xml:space="preserve">Местоположение установлено относительно ориентира, </w:t>
            </w:r>
            <w:r w:rsidRPr="00955591">
              <w:rPr>
                <w:color w:val="000000" w:themeColor="text1"/>
                <w:sz w:val="20"/>
                <w:szCs w:val="20"/>
              </w:rPr>
              <w:lastRenderedPageBreak/>
              <w:t>расположенного в границах участка. Почтовый адрес ориентира: Самарская область, Кинель-Черкасский район, в 1500 м от п.Тимашево, северо-запад.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63:23:0116001:40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63:23:0913003:25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63:23:0913003:27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63:23:0501001:3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район, в границах бывшего АО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63:23:0116001:27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63:23:0501001:17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Красная Горка.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63:23:0913004:283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р-н, с/п Тимашево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63:23:0116001:10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в границах СХП "Красная Заря"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63:23:0501001:5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АО "Красногорское".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63:31:0000000:1154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Калиновка.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63:23:0116001:34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в границах СХП "Красная Заря"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63:31:1709002:276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Сергиевский район, сельское поселение Воротнее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63:23:0116001:38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в границах СХП "Красная Заря"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63:31:1705003:69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бывшего совхоза "Серноводский" (СПК "Серноводский"), в границах сельского поселения Воротнее.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63:31:0000000:1088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сельского поселения Воротнее.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63:31:1705001:3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63:31:1019003:2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(артель) "Победа".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63:31:1019003:3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</w:t>
            </w:r>
            <w:r w:rsidRPr="00955591">
              <w:rPr>
                <w:color w:val="000000" w:themeColor="text1"/>
                <w:sz w:val="20"/>
                <w:szCs w:val="20"/>
              </w:rPr>
              <w:lastRenderedPageBreak/>
              <w:t>границах СПК (артель) "Победа".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63:31:1015002:251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Светлодольск.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63:31:1015002:252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Светлодольск.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63:31:1019003:5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"Победа".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63:31:1705001:6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63:31:1015002:2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63:31:1705001:7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63:31:1015002:240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сельского поселения Светлодольск.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63:31:1015002:76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район,в границах СПК (артель) "Победа".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63:31:1015002:241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сельского поселения Светлодольск.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63:23:0000000:5125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63:31:0000000:5687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р-н, с/п Воротнее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63:23:0000000:4965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Красная Горка.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63:23:0000000:5113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63:23:0000000:4823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Кинель-Черкасское лесничество, Тимашевское учасковое лесничество, квартал №55 выделы 16,37.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в границах сельского поселения Садгород.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63:23:0000000:5109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63:23:0000000:1262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</w:t>
            </w:r>
            <w:r w:rsidRPr="00955591">
              <w:rPr>
                <w:color w:val="000000" w:themeColor="text1"/>
                <w:sz w:val="20"/>
                <w:szCs w:val="20"/>
              </w:rPr>
              <w:lastRenderedPageBreak/>
              <w:t>сельское поселение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63:23:0000000:5112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63:23:0000000:1403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сельское поселение Кабановка, село Богородское, земельный участок 403.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63:23:0000000:1397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расположенный в юго-восточной стороне кадастрового квартала 63:23:0803003 в границах бывшего колхоза "Родина".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63:23:0000000:5185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Тимашево.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63:23:0000000:1340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в границах сельского поселения Кабановка.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63:23:0000000:1307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сельское поселение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63:23:0000000:1245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сельское поселение Муханово.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63:23:0000000:4798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63:23:0000000:1400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земельный участок расположен в центральной части кадастрового квартала 63:23:0210004 в границах бывшего колхоза им. 50 лет Октября.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63:23:0000000:4760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в границах бывшего колхоза им. Куйбышева, в 2,2 км северо-восточнее с. Кротовка, в 0,8 км юго-западнее с. Муханово, в 2,8 км юго-восточнее с. Муханово, в 8,8 км юго-восточнее с. Кротовка, земельный участок расположен в южной части кадастрового квартала 63:23:1703001, в южной части кадастрового квартала 63:23:1703002, в северо-восточной части кадастрового квартала 63:23:1703002, в северо-западной части кадастрового квартала 63:23:1703003, в юго-восточной части кадастрового квартала 63:23:1703003, северной части кадастрового квартала 63:23:1708002, южной части квартала 63:23:1703004, в северо-восточной части кадастрового квартала 63:23:1708005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63:23:0000000:1281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колхоза "50 лет Октября".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63:23:0000000:1401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земельный участок расположен в центральной части кадастрового квартала 63:23:0208002 в границах бывшего колхоза им. 50 лет Октября.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63:23:0000000:1284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 xml:space="preserve">Самарская область, Кинель-Черкасский район, в границах сельского </w:t>
            </w:r>
            <w:r w:rsidRPr="00955591">
              <w:rPr>
                <w:color w:val="000000" w:themeColor="text1"/>
                <w:sz w:val="20"/>
                <w:szCs w:val="20"/>
              </w:rPr>
              <w:lastRenderedPageBreak/>
              <w:t>поселения Кротовка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63:23:0000000:1486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63:23:0000000:1287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сельское поселение Муханово.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63:23:0000000:1268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сельское поселение Садгород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63:31:0000000:5688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р-н, с/п Воротнее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63:23:0000000:615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63:23:0000000:6184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муниципальный район Кинель-Черкасский, сельское поселение Кабановка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63:23:0000000:611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63:23:0000000:5782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муниципальный район, сельское поселение Садгород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63:23:0000000:582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63:23:0000000:5792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сельское поселение Кротовка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63:23:0000000:5783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сельское поселение Тимашево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63:23:0000000:5784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сельское поселение Кротовка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63:23:0000000:599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63:23:0000000:5969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с/п Александровка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63:23:0000000:5960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муниципальный район, сельское поселение Тимашево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63:23:0000000:596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63:23:0000000:588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63:23:0000000:589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63:23:0000000:5965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с.п Александровка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63:23:0000000:5175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Кротовка.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63:23:0000000:5183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р-н, с/п Александровка.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63:23:0000000:5176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Садгород.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63:23:0000000:5177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с/п Красная Горка.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63:23:0000000:5178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с/п Кабановка.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63:23:0000000:5181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район, сельское поселение Муханово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63:31:0000000:243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район, магистральный нефтепровод "Серные Воды-Кротовка"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63:23:0208003:218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р-н Кинель-Черкасский, с/п Кабановка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63:31:0000000:91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район, ООО СП "Сургутсельхозснаб" в границах бывшего совхоза "Серноводский"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63:23:0000000:398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район, в границах бывшего колхоза им. Куйбышева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63:31:0000000:30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Сергиевский р-н, Магистральные газопроводы: Челябинск-Петровск 752-779 км,779-787.1 км, Уренгой-Петровск 2218-2301 км, Уренгой-Новопсков 2218-2301 км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63:31:0000000:58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Сергиевский район, Лагодское месторождение нефти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63:31:0000000:318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муниципальный район Сергиевский, городское поселение Суходол, в границах ОАО «Сургутское»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63:31:0000000:9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муниципальный район Сергиевский, сельское поселение Светлодольск, ЛЭП (ВЛ) 110 кВ «Газовая-1» (ПС Серноводская 220/110/10 кВ-ПС КС-21 110/10 кВ)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63:23:1703001:294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район, сельское поселение Муханово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63:23:0000000:104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63:23:0000000:298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обл., р-н Кинель-Черкасский, Линии электропередач 35 и 110 кВ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63:23:0801001:220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Самарская область, Кинель-Черкаский муниципальный район, сельское поселение Садгород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63:23:0918001:272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амарская область, Кинель-Черкасский м.р-н, с/п Тимашево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63:31:1019003:290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муниципальный район Сергиевский, сельское поселение</w:t>
            </w:r>
          </w:p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Светлодольск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63:23:0000000:6261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р-н, с/п Садгород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 xml:space="preserve"> 63:23:0913003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63:23:0112004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63:23:0116001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63:23:0208002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63:23:0208003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63:23:0501001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63:23:0803003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63:23:0904001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63:23:0907001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63:23:0908001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63:23:0913004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63:23:0918002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63:23:0918004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63:23:1601001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63:23:1601002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63:23:1601003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63:23:1604001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63:31:1015002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63:31:1019003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63:31:1705001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63:31:1705002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63:31:1705003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63:31:1709002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63:31:1604001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63:31:1602005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63:31:1705006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63:31:1103005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63:31:1604006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63:31:1602004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63:31:1103006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63:31:1709001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63:31:1602006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63:31:1705004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63:31:1019001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63:23:0210004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63:23:0918001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63:23:0913001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63:23:0801002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63:23:1601004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63:23:0206003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63:23:0210003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63:23:0205005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63:23:0118001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 xml:space="preserve">Российская Федерация, Самарская область, Кинель-Черкасский </w:t>
            </w:r>
            <w:r w:rsidRPr="00955591">
              <w:rPr>
                <w:color w:val="000000"/>
                <w:sz w:val="20"/>
                <w:szCs w:val="20"/>
              </w:rPr>
              <w:lastRenderedPageBreak/>
              <w:t>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63:23:0118006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63:23:0801001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63:23:0918003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63:23:0116002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63:23:1703001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63:23:0801004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63:23:1603007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63:00:0000000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color w:val="000000"/>
                <w:sz w:val="20"/>
                <w:szCs w:val="20"/>
              </w:rPr>
              <w:t>Российская Федерация, Самарская область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63:23:0000000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Кинель-Черкасский район</w:t>
            </w:r>
          </w:p>
        </w:tc>
      </w:tr>
      <w:tr w:rsidR="00955591" w:rsidRPr="00955591" w:rsidTr="0095559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63:31:0000000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591">
              <w:rPr>
                <w:color w:val="000000" w:themeColor="text1"/>
                <w:sz w:val="20"/>
                <w:szCs w:val="20"/>
              </w:rPr>
              <w:t>Российская Федерация, Самарская область, Сергиевский р-н</w:t>
            </w:r>
          </w:p>
        </w:tc>
      </w:tr>
      <w:tr w:rsidR="00955591" w:rsidRPr="00955591" w:rsidTr="0095559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bookmarkStart w:id="2" w:name="_Hlk139439987"/>
            <w:r w:rsidRPr="00955591">
              <w:rPr>
                <w:sz w:val="20"/>
                <w:szCs w:val="20"/>
              </w:rPr>
              <w:t>4</w:t>
            </w:r>
          </w:p>
        </w:tc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91" w:rsidRPr="00955591" w:rsidRDefault="009555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АДМИНИСТРАЦИЯ СЕЛЬСКОГО ПОСЕЛЕНИЯ КРАСНАЯ ГОРКА МУНИЦИПАЛЬНОГО РАЙОНА КИНЕЛЬ-ЧЕРКАССКИЙ САМАРСКОЙ ОБЛАСТИ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Адрес: 446326, Самарская обл., Кинель-Черкасский р-н, с. Красная Горка, ул. Молодогвардейская, д. 37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Телефон: </w:t>
            </w:r>
            <w:hyperlink r:id="rId10" w:tgtFrame="_blank" w:history="1">
              <w:r w:rsidRPr="00955591">
                <w:rPr>
                  <w:rStyle w:val="ad"/>
                  <w:sz w:val="20"/>
                  <w:szCs w:val="20"/>
                </w:rPr>
                <w:t>+7 (84660) 3‒25‒16</w:t>
              </w:r>
            </w:hyperlink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Электронная почта: adm-kr2013@yandex.ru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пятница с 08:00 до 16:00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 с 12:00 до 13:00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АДМИНИСТРАЦИЯ СЕЛЬСКОГО ПОСЕЛЕНИЯ ТИМАШЕВО МУНИЦИПАЛЬНОГО РАЙОНА КИНЕЛЬ-ЧЕРКАССКИЙ САМАРСКОЙ ОБЛАСТИ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Адрес: 446330, Самарская область, Кинель-Черкасский</w:t>
            </w:r>
            <w:r w:rsidRPr="00955591">
              <w:rPr>
                <w:sz w:val="20"/>
                <w:szCs w:val="20"/>
              </w:rPr>
              <w:br/>
              <w:t>район, с. Тимашево, ул. Мира, д. 50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Телефон: 8 (84660) 2-42-54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Электронная почта: </w:t>
            </w:r>
            <w:hyperlink r:id="rId11" w:history="1">
              <w:r w:rsidRPr="00955591">
                <w:rPr>
                  <w:rStyle w:val="ad"/>
                  <w:sz w:val="20"/>
                  <w:szCs w:val="20"/>
                </w:rPr>
                <w:t>poselenietimashevo@mail.ru</w:t>
              </w:r>
            </w:hyperlink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пятница с 08:00 до 16:00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 c 12:00 до 13:00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АДМИНИСТРАЦИЯ СЕЛЬСКОГО ПОСЕЛЕНИЯ КРОТОВКА МУНИЦИПАЛЬНОГО РАЙОНА КИНЕЛЬ-ЧЕРКАССКИЙ САМАРСКОЙ ОБЛАСТИ 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Адрес: 446320, Самарская область, Кинель-Черкасский район, с. Кротовка, ул. Ульяновская, 9.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Телефон: </w:t>
            </w:r>
            <w:hyperlink r:id="rId12" w:tgtFrame="_blank" w:history="1">
              <w:r w:rsidRPr="00955591">
                <w:rPr>
                  <w:rStyle w:val="ad"/>
                  <w:sz w:val="20"/>
                  <w:szCs w:val="20"/>
                </w:rPr>
                <w:t>+7 (84660) 2‒22‒63</w:t>
              </w:r>
            </w:hyperlink>
            <w:r w:rsidRPr="00955591">
              <w:rPr>
                <w:sz w:val="20"/>
                <w:szCs w:val="20"/>
              </w:rPr>
              <w:t xml:space="preserve">, </w:t>
            </w:r>
            <w:hyperlink r:id="rId13" w:tgtFrame="_blank" w:history="1">
              <w:r w:rsidRPr="00955591">
                <w:rPr>
                  <w:rStyle w:val="ad"/>
                  <w:sz w:val="20"/>
                  <w:szCs w:val="20"/>
                </w:rPr>
                <w:t>+7 (84660) 2‒22‒54</w:t>
              </w:r>
            </w:hyperlink>
            <w:r w:rsidRPr="00955591">
              <w:rPr>
                <w:sz w:val="20"/>
                <w:szCs w:val="20"/>
              </w:rPr>
              <w:t xml:space="preserve">, </w:t>
            </w:r>
            <w:hyperlink r:id="rId14" w:tgtFrame="_blank" w:history="1">
              <w:r w:rsidRPr="00955591">
                <w:rPr>
                  <w:rStyle w:val="ad"/>
                  <w:sz w:val="20"/>
                  <w:szCs w:val="20"/>
                </w:rPr>
                <w:t>+7 (84660) 2‒23‒34</w:t>
              </w:r>
            </w:hyperlink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Электронная почта: administraziy75@mail.ru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пятница с 08:00 с 16:00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 с 12:00 до 13:00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АДМИНИСТРАЦИЯ СЕЛЬСКОГО ПОСЕЛЕНИЯ САДГОРОД МУНИЦИПАЛЬНОГО РАЙОНА КИНЕЛЬ-ЧЕРКАССКИЙ САМАРСКОЙ ОБЛАСТИ 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Адрес: 446332, Самарская область, Кинель-Черкасский район, п. Садгород, ул. Школьная, д.33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Телефон: </w:t>
            </w:r>
            <w:hyperlink r:id="rId15" w:tgtFrame="_blank" w:history="1">
              <w:r w:rsidRPr="00955591">
                <w:rPr>
                  <w:rStyle w:val="ad"/>
                  <w:sz w:val="20"/>
                  <w:szCs w:val="20"/>
                </w:rPr>
                <w:t>+7 (84660) 2‒52‒09</w:t>
              </w:r>
            </w:hyperlink>
            <w:r w:rsidRPr="00955591">
              <w:rPr>
                <w:sz w:val="20"/>
                <w:szCs w:val="20"/>
              </w:rPr>
              <w:t>, 8‒846‒60‒2‒52‒09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Электронная почта: </w:t>
            </w:r>
            <w:hyperlink r:id="rId16" w:history="1">
              <w:r w:rsidRPr="00955591">
                <w:rPr>
                  <w:rStyle w:val="ad"/>
                  <w:sz w:val="20"/>
                  <w:szCs w:val="20"/>
                </w:rPr>
                <w:t> </w:t>
              </w:r>
            </w:hyperlink>
            <w:r w:rsidRPr="00955591">
              <w:rPr>
                <w:sz w:val="20"/>
                <w:szCs w:val="20"/>
              </w:rPr>
              <w:t xml:space="preserve"> sSadgorod@yandex.ru 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пятница с 08:00 до 17:00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 c 12.00 до 13.00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АДМИНИСТРАЦИЯ СЕЛЬСКОГО ПОСЕЛЕНИЯ АЛЕКСАНДРОВКА МУНИЦИПАЛЬНОГО РАЙОНА КИНЕЛЬ-ЧЕРКАССКИЙ САМАРСКОЙ ОБЛАСТИ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Адрес: 446327, Самарская область, Кинель-Черкасский район, с. Александровка, ул. Алексея Толстого, д.8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Телефон: </w:t>
            </w:r>
            <w:hyperlink r:id="rId17" w:tgtFrame="_blank" w:history="1">
              <w:r w:rsidRPr="00955591">
                <w:rPr>
                  <w:rStyle w:val="ad"/>
                  <w:sz w:val="20"/>
                  <w:szCs w:val="20"/>
                </w:rPr>
                <w:t>+7 (84660) 3‒35‒25</w:t>
              </w:r>
            </w:hyperlink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Электронная почта: s_paleks2017@mail.ru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пятница с 08:00 до 16:00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lastRenderedPageBreak/>
              <w:t>Перерыв с 12:00 до 13:00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АДМИНИСТРАЦИЯ СЕЛЬСКОГО ПОСЕЛЕНИЯ КАБАНОВКА МУНИЦИПАЛЬНОГО РАЙОНА КИНЕЛЬ-ЧЕРКАССКИЙ САМАРСКОЙ ОБЛАСТИ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Адрес: 446337. обл Самарская, р-н Кинель-Черкасский, с Кабановка, ул Крыгина, зд. 1а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Телефон: </w:t>
            </w:r>
            <w:hyperlink r:id="rId18" w:tgtFrame="_blank" w:history="1">
              <w:r w:rsidRPr="00955591">
                <w:rPr>
                  <w:rStyle w:val="ad"/>
                  <w:sz w:val="20"/>
                  <w:szCs w:val="20"/>
                </w:rPr>
                <w:t>+7 (84660) 3‒15‒43</w:t>
              </w:r>
            </w:hyperlink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Электронная почта: adm.kabanovka@yandex.ru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пятница с 08:00 до 16:00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 c 12.00 до 13.00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АДМИНИСТРАЦИЯ СЕЛЬСКОГО ПОСЕЛЕНИЯ МУХАНОВО МУНИЦИПАЛЬНОГО РАЙОНА КИНЕЛЬ-ЧЕРКАССКИЙ САМАРСКОЙ ОБЛАСТИ 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Адрес: 446328, обл. Самарская, р-н Кинель-Черкасский, с Муханово, ул. Школьная, дом 1в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Телефон: </w:t>
            </w:r>
            <w:hyperlink r:id="rId19" w:tgtFrame="_blank" w:history="1">
              <w:r w:rsidRPr="00955591">
                <w:rPr>
                  <w:rStyle w:val="ad"/>
                  <w:sz w:val="20"/>
                  <w:szCs w:val="20"/>
                </w:rPr>
                <w:t>+7 (84660) 2‒33‒48</w:t>
              </w:r>
            </w:hyperlink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Электронная почта: adm.muxanovo.ru@yandex.ru.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пятница с 08:00 до 16:00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 c 12.00 до 13.00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АДМИНИСТРАЦИЯ СЕЛЬСКОГО ПОСЕЛЕНИЯ КАЛИНОВКА МУНИЦИПАЛЬНОГО РАЙОНА СЕРГИЕВСКИЙ САМАРСКОЙ ОБЛАСТИ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Адрес: 446530, Самарская область, Сергиевский район, с. Калиновка, 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ул. Каськова К.А., д. 19 А. 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Телефон: 8 (84655) 5-53-22, 8 (84655) 5-53-68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Электронная почта: kalinovkaserg@yandex.ru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08:00–17:00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вторник – пятница с  08:00 до 16:00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 c 12.00 до 13.00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АДМИНИСТРАЦИЯ СЕЛЬСКОГО ПОСЕЛЕНИЯ ВОРОТНЕЕ МУНИЦИПАЛЬНОГО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РАЙОНА СЕРГИЕВСКИЙ САМАРСКОЙ ОБЛАСТИ 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Адрес: 446522, САМАРСКАЯ ОБЛАСТЬ, СЕРГИЕВСКИЙ Р-Н, С ВОРОТНЕЕ, ПЕР. ПОЧТОВЫЙ, Д.5 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Телефон: </w:t>
            </w:r>
            <w:hyperlink r:id="rId20" w:tgtFrame="_blank" w:history="1">
              <w:r w:rsidRPr="00955591">
                <w:rPr>
                  <w:rStyle w:val="ad"/>
                  <w:sz w:val="20"/>
                  <w:szCs w:val="20"/>
                </w:rPr>
                <w:t>+7 (84655) 4‒11‒15</w:t>
              </w:r>
            </w:hyperlink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Электронная почта: vorotnee@mail.ru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пятница с 08:00 до 17:00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 с 12:00 до 13:00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АДМИНИСТРАЦИЯ СЕЛЬСКОГО ПОСЕЛЕНИЯ СВЕТЛОДОЛЬСК МУНИЦИПАЛЬНОГО РАЙОНА СЕРГИЕВСКИЙ САМАРСКОЙ ОБЛАСТИ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Адрес: 446550, Самарская область, Сергиевский район, п. Светлодольск, 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ул. Полевая д. 1. 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Телефон: </w:t>
            </w:r>
            <w:hyperlink r:id="rId21" w:tgtFrame="_blank" w:history="1">
              <w:r w:rsidRPr="00955591">
                <w:rPr>
                  <w:rStyle w:val="ad"/>
                  <w:sz w:val="20"/>
                  <w:szCs w:val="20"/>
                </w:rPr>
                <w:t>+7 (84655) 4‒32‒22</w:t>
              </w:r>
            </w:hyperlink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Электронная почта: svetlodolska@mail.ru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четверг с 08:00 до 17:00, пятница 08:00 до 16:00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 с 12:00 до 13:00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АДМИНИСТРАЦИЯ ГОРОДСКОГО ПОСЕЛЕНИЯ СУХОДОЛ МУНИЦИПАЛЬНОГО РАЙОНА СЕРГИЕВСКИЙ САМАРСКОЙ ОБЛАСТИ 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Адрес: 446552, Самарская область, Сергиевский район, п. Суходол, ул. Советская, д. 11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Телефон: +7 (84655) 2-70-60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Электронная почта: </w:t>
            </w:r>
            <w:r w:rsidRPr="00955591">
              <w:rPr>
                <w:sz w:val="20"/>
                <w:szCs w:val="20"/>
                <w:u w:val="single"/>
              </w:rPr>
              <w:t>suhodolskayadm@yandex.ru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время приема: понедельник – пятница с 08:00 до 17:00</w:t>
            </w:r>
          </w:p>
          <w:p w:rsidR="00955591" w:rsidRPr="00955591" w:rsidRDefault="00955591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перерыв c 12.00 до 13.00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bookmarkEnd w:id="2"/>
      <w:tr w:rsidR="00955591" w:rsidRPr="00955591" w:rsidTr="0095559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91" w:rsidRPr="00955591" w:rsidRDefault="009555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lastRenderedPageBreak/>
              <w:t xml:space="preserve">Министерство энергетики Российской Федерации, </w:t>
            </w:r>
            <w:r w:rsidRPr="00955591">
              <w:rPr>
                <w:sz w:val="20"/>
                <w:szCs w:val="20"/>
              </w:rPr>
              <w:br/>
              <w:t>адрес: г. Москва, ул. Щепкина, 42, стр. 1,2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  <w:u w:val="single"/>
              </w:rPr>
            </w:pPr>
            <w:hyperlink r:id="rId22" w:history="1">
              <w:r w:rsidRPr="00955591">
                <w:rPr>
                  <w:rStyle w:val="ad"/>
                  <w:sz w:val="20"/>
                  <w:szCs w:val="20"/>
                </w:rPr>
                <w:t>minenergo@minenergo.gov.ru</w:t>
              </w:r>
            </w:hyperlink>
          </w:p>
          <w:p w:rsidR="00955591" w:rsidRPr="00955591" w:rsidRDefault="00955591">
            <w:pPr>
              <w:jc w:val="center"/>
              <w:rPr>
                <w:sz w:val="20"/>
                <w:szCs w:val="20"/>
                <w:u w:val="single"/>
              </w:rPr>
            </w:pP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5591">
              <w:rPr>
                <w:rFonts w:ascii="Times New Roman" w:hAnsi="Times New Roman" w:cs="Times New Roman"/>
                <w:sz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55591" w:rsidRPr="00955591" w:rsidTr="0095559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91" w:rsidRPr="00955591" w:rsidRDefault="00955591">
            <w:pPr>
              <w:pStyle w:val="af7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rStyle w:val="ad"/>
                <w:sz w:val="20"/>
                <w:szCs w:val="20"/>
              </w:rPr>
            </w:pPr>
            <w:hyperlink r:id="rId23" w:history="1">
              <w:r w:rsidRPr="00955591">
                <w:rPr>
                  <w:rStyle w:val="ad"/>
                  <w:sz w:val="20"/>
                  <w:szCs w:val="20"/>
                </w:rPr>
                <w:t>https://minenergo.gov.ru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</w:rPr>
            </w:pPr>
            <w:hyperlink r:id="rId24" w:tgtFrame="_blank" w:history="1">
              <w:r w:rsidRPr="00955591">
                <w:rPr>
                  <w:rStyle w:val="ad"/>
                  <w:sz w:val="20"/>
                  <w:szCs w:val="20"/>
                </w:rPr>
                <w:t>kinel-cherkassy.ru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25" w:history="1">
              <w:r w:rsidRPr="00955591">
                <w:rPr>
                  <w:rStyle w:val="ad"/>
                  <w:sz w:val="20"/>
                  <w:szCs w:val="20"/>
                </w:rPr>
                <w:t>http://gorka.kinel-cherkassy.ru/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26" w:history="1">
              <w:r w:rsidRPr="00955591">
                <w:rPr>
                  <w:rStyle w:val="ad"/>
                  <w:sz w:val="20"/>
                  <w:szCs w:val="20"/>
                </w:rPr>
                <w:t>https://adm-timashevo.ru/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27" w:history="1">
              <w:r w:rsidRPr="00955591">
                <w:rPr>
                  <w:rStyle w:val="ad"/>
                  <w:sz w:val="20"/>
                  <w:szCs w:val="20"/>
                </w:rPr>
                <w:t>https://krotovka.kinel-cherkassy.ru/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28" w:history="1">
              <w:r w:rsidRPr="00955591">
                <w:rPr>
                  <w:rStyle w:val="ad"/>
                  <w:sz w:val="20"/>
                  <w:szCs w:val="20"/>
                </w:rPr>
                <w:t>http://sadgorod.kinel-cherkassy.ru/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29" w:history="1">
              <w:r w:rsidRPr="00955591">
                <w:rPr>
                  <w:rStyle w:val="ad"/>
                  <w:sz w:val="20"/>
                  <w:szCs w:val="20"/>
                </w:rPr>
                <w:t>http://aleksandrovka.kinel-cherkassy.ru/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30" w:history="1">
              <w:r w:rsidRPr="00955591">
                <w:rPr>
                  <w:rStyle w:val="ad"/>
                  <w:sz w:val="20"/>
                  <w:szCs w:val="20"/>
                </w:rPr>
                <w:t>http://kabanovka.kinel-cherkassy.ru/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31" w:history="1">
              <w:r w:rsidRPr="00955591">
                <w:rPr>
                  <w:rStyle w:val="ad"/>
                  <w:sz w:val="20"/>
                  <w:szCs w:val="20"/>
                </w:rPr>
                <w:t>http://mukhanovo.kinel-cherkassy.ru/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32" w:history="1">
              <w:r w:rsidRPr="00955591">
                <w:rPr>
                  <w:rStyle w:val="ad"/>
                  <w:sz w:val="20"/>
                  <w:szCs w:val="20"/>
                </w:rPr>
                <w:t>https://www.sergievsk.ru/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33" w:history="1">
              <w:r w:rsidRPr="00955591">
                <w:rPr>
                  <w:rStyle w:val="ad"/>
                  <w:sz w:val="20"/>
                  <w:szCs w:val="20"/>
                  <w:lang w:val="en-US"/>
                </w:rPr>
                <w:t>https</w:t>
              </w:r>
              <w:r w:rsidRPr="00955591">
                <w:rPr>
                  <w:rStyle w:val="ad"/>
                  <w:sz w:val="20"/>
                  <w:szCs w:val="20"/>
                </w:rPr>
                <w:t>://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provinc</w:t>
              </w:r>
              <w:r w:rsidRPr="00955591">
                <w:rPr>
                  <w:rStyle w:val="ad"/>
                  <w:sz w:val="20"/>
                  <w:szCs w:val="20"/>
                </w:rPr>
                <w:t>.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sergievsk</w:t>
              </w:r>
              <w:r w:rsidRPr="00955591">
                <w:rPr>
                  <w:rStyle w:val="ad"/>
                  <w:sz w:val="20"/>
                  <w:szCs w:val="20"/>
                </w:rPr>
                <w:t>.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ru</w:t>
              </w:r>
              <w:r w:rsidRPr="00955591">
                <w:rPr>
                  <w:rStyle w:val="ad"/>
                  <w:sz w:val="20"/>
                  <w:szCs w:val="20"/>
                </w:rPr>
                <w:t>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34" w:history="1">
              <w:r w:rsidRPr="00955591">
                <w:rPr>
                  <w:rStyle w:val="ad"/>
                  <w:sz w:val="20"/>
                  <w:szCs w:val="20"/>
                  <w:lang w:val="en-US"/>
                </w:rPr>
                <w:t>https</w:t>
              </w:r>
              <w:r w:rsidRPr="00955591">
                <w:rPr>
                  <w:rStyle w:val="ad"/>
                  <w:sz w:val="20"/>
                  <w:szCs w:val="20"/>
                </w:rPr>
                <w:t>://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provinc</w:t>
              </w:r>
              <w:r w:rsidRPr="00955591">
                <w:rPr>
                  <w:rStyle w:val="ad"/>
                  <w:sz w:val="20"/>
                  <w:szCs w:val="20"/>
                </w:rPr>
                <w:t>.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sergievsk</w:t>
              </w:r>
              <w:r w:rsidRPr="00955591">
                <w:rPr>
                  <w:rStyle w:val="ad"/>
                  <w:sz w:val="20"/>
                  <w:szCs w:val="20"/>
                </w:rPr>
                <w:t>.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ru</w:t>
              </w:r>
              <w:r w:rsidRPr="00955591">
                <w:rPr>
                  <w:rStyle w:val="ad"/>
                  <w:sz w:val="20"/>
                  <w:szCs w:val="20"/>
                </w:rPr>
                <w:t>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35" w:history="1">
              <w:r w:rsidRPr="00955591">
                <w:rPr>
                  <w:rStyle w:val="ad"/>
                  <w:sz w:val="20"/>
                  <w:szCs w:val="20"/>
                  <w:lang w:val="en-US"/>
                </w:rPr>
                <w:t>https</w:t>
              </w:r>
              <w:r w:rsidRPr="00955591">
                <w:rPr>
                  <w:rStyle w:val="ad"/>
                  <w:sz w:val="20"/>
                  <w:szCs w:val="20"/>
                </w:rPr>
                <w:t>://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provinc</w:t>
              </w:r>
              <w:r w:rsidRPr="00955591">
                <w:rPr>
                  <w:rStyle w:val="ad"/>
                  <w:sz w:val="20"/>
                  <w:szCs w:val="20"/>
                </w:rPr>
                <w:t>.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sergievsk</w:t>
              </w:r>
              <w:r w:rsidRPr="00955591">
                <w:rPr>
                  <w:rStyle w:val="ad"/>
                  <w:sz w:val="20"/>
                  <w:szCs w:val="20"/>
                </w:rPr>
                <w:t>.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ru</w:t>
              </w:r>
              <w:r w:rsidRPr="00955591">
                <w:rPr>
                  <w:rStyle w:val="ad"/>
                  <w:sz w:val="20"/>
                  <w:szCs w:val="20"/>
                </w:rPr>
                <w:t>/</w:t>
              </w:r>
            </w:hyperlink>
          </w:p>
          <w:p w:rsidR="00955591" w:rsidRPr="00955591" w:rsidRDefault="00955591" w:rsidP="00955591">
            <w:pPr>
              <w:pStyle w:val="af7"/>
              <w:numPr>
                <w:ilvl w:val="0"/>
                <w:numId w:val="23"/>
              </w:numPr>
              <w:jc w:val="center"/>
              <w:rPr>
                <w:sz w:val="20"/>
                <w:szCs w:val="20"/>
                <w:u w:val="single"/>
              </w:rPr>
            </w:pPr>
            <w:hyperlink r:id="rId36" w:history="1">
              <w:r w:rsidRPr="00955591">
                <w:rPr>
                  <w:rStyle w:val="ad"/>
                  <w:sz w:val="20"/>
                  <w:szCs w:val="20"/>
                  <w:lang w:val="en-US"/>
                </w:rPr>
                <w:t>https</w:t>
              </w:r>
              <w:r w:rsidRPr="00955591">
                <w:rPr>
                  <w:rStyle w:val="ad"/>
                  <w:sz w:val="20"/>
                  <w:szCs w:val="20"/>
                </w:rPr>
                <w:t>://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provinc</w:t>
              </w:r>
              <w:r w:rsidRPr="00955591">
                <w:rPr>
                  <w:rStyle w:val="ad"/>
                  <w:sz w:val="20"/>
                  <w:szCs w:val="20"/>
                </w:rPr>
                <w:t>.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sergievsk</w:t>
              </w:r>
              <w:r w:rsidRPr="00955591">
                <w:rPr>
                  <w:rStyle w:val="ad"/>
                  <w:sz w:val="20"/>
                  <w:szCs w:val="20"/>
                </w:rPr>
                <w:t>.</w:t>
              </w:r>
              <w:r w:rsidRPr="00955591">
                <w:rPr>
                  <w:rStyle w:val="ad"/>
                  <w:sz w:val="20"/>
                  <w:szCs w:val="20"/>
                  <w:lang w:val="en-US"/>
                </w:rPr>
                <w:t>ru</w:t>
              </w:r>
              <w:r w:rsidRPr="00955591">
                <w:rPr>
                  <w:rStyle w:val="ad"/>
                  <w:sz w:val="20"/>
                  <w:szCs w:val="20"/>
                </w:rPr>
                <w:t>/</w:t>
              </w:r>
            </w:hyperlink>
          </w:p>
          <w:p w:rsidR="00955591" w:rsidRPr="00955591" w:rsidRDefault="00955591">
            <w:pPr>
              <w:pStyle w:val="af7"/>
              <w:rPr>
                <w:sz w:val="20"/>
                <w:szCs w:val="20"/>
                <w:u w:val="single"/>
              </w:rPr>
            </w:pPr>
          </w:p>
          <w:p w:rsidR="00955591" w:rsidRPr="00955591" w:rsidRDefault="0095559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5591">
              <w:rPr>
                <w:rFonts w:ascii="Times New Roman" w:hAnsi="Times New Roman" w:cs="Times New Roman"/>
                <w:sz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955591" w:rsidRPr="00955591" w:rsidTr="0095559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955591">
              <w:rPr>
                <w:sz w:val="20"/>
                <w:szCs w:val="20"/>
              </w:rPr>
              <w:t>7</w:t>
            </w:r>
          </w:p>
        </w:tc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91" w:rsidRPr="00955591" w:rsidRDefault="009555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Дополнительно по всем вопросам можно обращаться: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АО «Транснефть – Приволга»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443020, г. Самара, ул. Ленинская, д. 100 </w:t>
            </w:r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  <w:hyperlink r:id="rId37" w:history="1">
              <w:r w:rsidRPr="00955591">
                <w:rPr>
                  <w:rStyle w:val="ad"/>
                  <w:sz w:val="20"/>
                  <w:szCs w:val="20"/>
                </w:rPr>
                <w:t>privolga@sam.transneft.ru</w:t>
              </w:r>
            </w:hyperlink>
          </w:p>
          <w:p w:rsidR="00955591" w:rsidRPr="00955591" w:rsidRDefault="00955591">
            <w:pPr>
              <w:jc w:val="center"/>
              <w:rPr>
                <w:sz w:val="20"/>
                <w:szCs w:val="20"/>
              </w:rPr>
            </w:pPr>
          </w:p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(адрес электронной почты: privolga@sam.transneft.ru; тел.)</w:t>
            </w:r>
          </w:p>
        </w:tc>
      </w:tr>
      <w:tr w:rsidR="00955591" w:rsidRPr="00955591" w:rsidTr="0095559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91" w:rsidRPr="00955591" w:rsidRDefault="009555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8</w:t>
            </w:r>
          </w:p>
        </w:tc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91" w:rsidRPr="00955591" w:rsidRDefault="00955591">
            <w:pPr>
              <w:pStyle w:val="af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5591" w:rsidRPr="00955591" w:rsidRDefault="00955591">
            <w:pPr>
              <w:pStyle w:val="af7"/>
              <w:jc w:val="center"/>
              <w:rPr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 xml:space="preserve">Графическое описание местоположения границ публичного сервитута, </w:t>
            </w:r>
            <w:r w:rsidRPr="00955591">
              <w:rPr>
                <w:sz w:val="20"/>
                <w:szCs w:val="20"/>
              </w:rPr>
              <w:br/>
              <w:t xml:space="preserve">а также перечень координат характерных точек этих границ </w:t>
            </w:r>
            <w:r w:rsidRPr="00955591">
              <w:rPr>
                <w:sz w:val="20"/>
                <w:szCs w:val="20"/>
              </w:rPr>
              <w:br/>
              <w:t>прилагается к сообщению</w:t>
            </w:r>
          </w:p>
          <w:p w:rsidR="00955591" w:rsidRPr="00955591" w:rsidRDefault="00955591">
            <w:pPr>
              <w:pStyle w:val="af7"/>
              <w:rPr>
                <w:sz w:val="20"/>
                <w:szCs w:val="20"/>
              </w:rPr>
            </w:pPr>
          </w:p>
          <w:p w:rsidR="00955591" w:rsidRPr="00955591" w:rsidRDefault="00955591">
            <w:pPr>
              <w:pStyle w:val="af7"/>
              <w:jc w:val="center"/>
              <w:rPr>
                <w:rFonts w:eastAsia="Times New Roman"/>
                <w:sz w:val="20"/>
                <w:szCs w:val="20"/>
              </w:rPr>
            </w:pPr>
            <w:r w:rsidRPr="00955591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:rsidR="00955591" w:rsidRPr="00955591" w:rsidRDefault="00955591" w:rsidP="00955591">
      <w:pPr>
        <w:rPr>
          <w:rFonts w:eastAsia="Times New Roman"/>
          <w:sz w:val="20"/>
          <w:szCs w:val="20"/>
        </w:rPr>
      </w:pPr>
    </w:p>
    <w:p w:rsidR="00955591" w:rsidRDefault="00955591" w:rsidP="00955591"/>
    <w:p w:rsidR="00256D50" w:rsidRDefault="00256D50" w:rsidP="00256D50">
      <w:pPr>
        <w:ind w:right="-2"/>
        <w:contextualSpacing/>
        <w:rPr>
          <w:rFonts w:ascii="Times New Roman" w:eastAsia="Times New Roman" w:hAnsi="Times New Roman"/>
          <w:sz w:val="24"/>
          <w:szCs w:val="24"/>
        </w:rPr>
      </w:pP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3" w:name="SIGNERSTAMP1"/>
      <w:bookmarkEnd w:id="3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="0060193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Кривопалова Любовь Алексеевна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6B5501">
      <w:headerReference w:type="even" r:id="rId38"/>
      <w:footerReference w:type="default" r:id="rId39"/>
      <w:pgSz w:w="11906" w:h="16838"/>
      <w:pgMar w:top="426" w:right="707" w:bottom="1560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793" w:rsidRDefault="001C1793">
      <w:pPr>
        <w:spacing w:after="0" w:line="240" w:lineRule="auto"/>
      </w:pPr>
      <w:r>
        <w:separator/>
      </w:r>
    </w:p>
  </w:endnote>
  <w:endnote w:type="continuationSeparator" w:id="0">
    <w:p w:rsidR="001C1793" w:rsidRDefault="001C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3726D8" w:rsidTr="00C030BE">
      <w:tc>
        <w:tcPr>
          <w:tcW w:w="10138" w:type="dxa"/>
          <w:shd w:val="clear" w:color="auto" w:fill="auto"/>
        </w:tcPr>
        <w:p w:rsidR="003726D8" w:rsidRDefault="003726D8" w:rsidP="003432A6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2</w:t>
          </w:r>
          <w:r w:rsidR="003432A6">
            <w:t>8</w:t>
          </w:r>
          <w:r>
            <w:t>(7</w:t>
          </w:r>
          <w:r w:rsidR="00621B1C">
            <w:t>1</w:t>
          </w:r>
          <w:r w:rsidR="003432A6">
            <w:t>1</w:t>
          </w:r>
          <w:r>
            <w:t xml:space="preserve">) от </w:t>
          </w:r>
          <w:r w:rsidR="003432A6">
            <w:t>25</w:t>
          </w:r>
          <w:r>
            <w:t>.08.2026</w:t>
          </w:r>
        </w:p>
      </w:tc>
    </w:tr>
  </w:tbl>
  <w:p w:rsidR="003726D8" w:rsidRDefault="003726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793" w:rsidRDefault="001C1793">
      <w:pPr>
        <w:spacing w:after="0" w:line="240" w:lineRule="auto"/>
      </w:pPr>
      <w:r>
        <w:separator/>
      </w:r>
    </w:p>
  </w:footnote>
  <w:footnote w:type="continuationSeparator" w:id="0">
    <w:p w:rsidR="001C1793" w:rsidRDefault="001C1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D8" w:rsidRDefault="003726D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3726D8" w:rsidRDefault="003726D8">
    <w:pPr>
      <w:pStyle w:val="a3"/>
    </w:pPr>
  </w:p>
  <w:p w:rsidR="003726D8" w:rsidRDefault="003726D8"/>
  <w:p w:rsidR="003726D8" w:rsidRDefault="003726D8"/>
  <w:p w:rsidR="003726D8" w:rsidRDefault="003726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521A"/>
    <w:multiLevelType w:val="hybridMultilevel"/>
    <w:tmpl w:val="14D8FAC0"/>
    <w:lvl w:ilvl="0" w:tplc="51C8EB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5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19B0349E"/>
    <w:multiLevelType w:val="hybridMultilevel"/>
    <w:tmpl w:val="3F202602"/>
    <w:lvl w:ilvl="0" w:tplc="95823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7DA1E09"/>
    <w:multiLevelType w:val="hybridMultilevel"/>
    <w:tmpl w:val="27BA90B4"/>
    <w:lvl w:ilvl="0" w:tplc="C9EE23D0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7F82947"/>
    <w:multiLevelType w:val="hybridMultilevel"/>
    <w:tmpl w:val="69A8D57A"/>
    <w:lvl w:ilvl="0" w:tplc="23A6105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7"/>
  </w:num>
  <w:num w:numId="7">
    <w:abstractNumId w:val="13"/>
  </w:num>
  <w:num w:numId="8">
    <w:abstractNumId w:val="1"/>
  </w:num>
  <w:num w:numId="9">
    <w:abstractNumId w:val="10"/>
  </w:num>
  <w:num w:numId="10">
    <w:abstractNumId w:val="11"/>
  </w:num>
  <w:num w:numId="11">
    <w:abstractNumId w:val="8"/>
  </w:num>
  <w:num w:numId="12">
    <w:abstractNumId w:val="16"/>
  </w:num>
  <w:num w:numId="1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4"/>
    <w:lvlOverride w:ilvl="0">
      <w:startOverride w:val="1"/>
    </w:lvlOverride>
  </w:num>
  <w:num w:numId="16">
    <w:abstractNumId w:val="1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9"/>
  </w:num>
  <w:num w:numId="21">
    <w:abstractNumId w:val="6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F6"/>
    <w:rsid w:val="00032876"/>
    <w:rsid w:val="00032D9F"/>
    <w:rsid w:val="00042FF9"/>
    <w:rsid w:val="00050113"/>
    <w:rsid w:val="00055562"/>
    <w:rsid w:val="00075196"/>
    <w:rsid w:val="00084A4F"/>
    <w:rsid w:val="000979E3"/>
    <w:rsid w:val="000A0053"/>
    <w:rsid w:val="000A6C4E"/>
    <w:rsid w:val="00104F83"/>
    <w:rsid w:val="001053A9"/>
    <w:rsid w:val="001175F5"/>
    <w:rsid w:val="00120524"/>
    <w:rsid w:val="001366AE"/>
    <w:rsid w:val="00141BC6"/>
    <w:rsid w:val="00150DE7"/>
    <w:rsid w:val="00151243"/>
    <w:rsid w:val="0015363B"/>
    <w:rsid w:val="00155027"/>
    <w:rsid w:val="001621E7"/>
    <w:rsid w:val="00167C55"/>
    <w:rsid w:val="00180700"/>
    <w:rsid w:val="00187327"/>
    <w:rsid w:val="001900C5"/>
    <w:rsid w:val="001935AE"/>
    <w:rsid w:val="001944E1"/>
    <w:rsid w:val="001C1793"/>
    <w:rsid w:val="001C2A01"/>
    <w:rsid w:val="001C38EC"/>
    <w:rsid w:val="001D1168"/>
    <w:rsid w:val="001D581F"/>
    <w:rsid w:val="001D6BEE"/>
    <w:rsid w:val="002069E1"/>
    <w:rsid w:val="00225D83"/>
    <w:rsid w:val="00236594"/>
    <w:rsid w:val="00256D50"/>
    <w:rsid w:val="00262135"/>
    <w:rsid w:val="002F3FF0"/>
    <w:rsid w:val="002F7965"/>
    <w:rsid w:val="0030413D"/>
    <w:rsid w:val="0031277A"/>
    <w:rsid w:val="00317D54"/>
    <w:rsid w:val="00322688"/>
    <w:rsid w:val="00324333"/>
    <w:rsid w:val="00324EA7"/>
    <w:rsid w:val="003275F1"/>
    <w:rsid w:val="00330ACD"/>
    <w:rsid w:val="003432A6"/>
    <w:rsid w:val="0035172C"/>
    <w:rsid w:val="003726D8"/>
    <w:rsid w:val="0037400F"/>
    <w:rsid w:val="003941CE"/>
    <w:rsid w:val="003974B5"/>
    <w:rsid w:val="003A2A6A"/>
    <w:rsid w:val="003A455E"/>
    <w:rsid w:val="003B6E65"/>
    <w:rsid w:val="003C6EEB"/>
    <w:rsid w:val="003D1AD6"/>
    <w:rsid w:val="003D3FC8"/>
    <w:rsid w:val="003D5AF0"/>
    <w:rsid w:val="003E6E98"/>
    <w:rsid w:val="003F790A"/>
    <w:rsid w:val="0040325A"/>
    <w:rsid w:val="00411575"/>
    <w:rsid w:val="004120AB"/>
    <w:rsid w:val="00412BCC"/>
    <w:rsid w:val="00414740"/>
    <w:rsid w:val="00430561"/>
    <w:rsid w:val="00454240"/>
    <w:rsid w:val="004610F0"/>
    <w:rsid w:val="004612BD"/>
    <w:rsid w:val="00466100"/>
    <w:rsid w:val="004833CF"/>
    <w:rsid w:val="004A01AC"/>
    <w:rsid w:val="004A0757"/>
    <w:rsid w:val="004B43BE"/>
    <w:rsid w:val="004B495D"/>
    <w:rsid w:val="004C5107"/>
    <w:rsid w:val="004D0031"/>
    <w:rsid w:val="004D1DAD"/>
    <w:rsid w:val="004D5105"/>
    <w:rsid w:val="004D7A44"/>
    <w:rsid w:val="004E3CC5"/>
    <w:rsid w:val="004F0ABD"/>
    <w:rsid w:val="00504EA8"/>
    <w:rsid w:val="0051225F"/>
    <w:rsid w:val="0052122B"/>
    <w:rsid w:val="005376FE"/>
    <w:rsid w:val="0054255C"/>
    <w:rsid w:val="00563D6A"/>
    <w:rsid w:val="0059424C"/>
    <w:rsid w:val="005C125D"/>
    <w:rsid w:val="005C3F3C"/>
    <w:rsid w:val="005C7110"/>
    <w:rsid w:val="005E5DE7"/>
    <w:rsid w:val="005E651A"/>
    <w:rsid w:val="005F1231"/>
    <w:rsid w:val="005F563D"/>
    <w:rsid w:val="00601930"/>
    <w:rsid w:val="00621122"/>
    <w:rsid w:val="00621B1C"/>
    <w:rsid w:val="00627D3E"/>
    <w:rsid w:val="00653042"/>
    <w:rsid w:val="00653F08"/>
    <w:rsid w:val="00654607"/>
    <w:rsid w:val="006B0DDD"/>
    <w:rsid w:val="006B4ED3"/>
    <w:rsid w:val="006B5501"/>
    <w:rsid w:val="00727D83"/>
    <w:rsid w:val="0075176A"/>
    <w:rsid w:val="007559D1"/>
    <w:rsid w:val="007973DF"/>
    <w:rsid w:val="007A0FF3"/>
    <w:rsid w:val="007B203E"/>
    <w:rsid w:val="007C55B3"/>
    <w:rsid w:val="007C72D6"/>
    <w:rsid w:val="007E1AA0"/>
    <w:rsid w:val="00816E4D"/>
    <w:rsid w:val="00827011"/>
    <w:rsid w:val="0083469C"/>
    <w:rsid w:val="008638D0"/>
    <w:rsid w:val="00880FB2"/>
    <w:rsid w:val="00885006"/>
    <w:rsid w:val="008D487E"/>
    <w:rsid w:val="008D7E7F"/>
    <w:rsid w:val="008E39C3"/>
    <w:rsid w:val="008E5AA3"/>
    <w:rsid w:val="00914750"/>
    <w:rsid w:val="00934EB9"/>
    <w:rsid w:val="00936B5B"/>
    <w:rsid w:val="00937A61"/>
    <w:rsid w:val="009544FE"/>
    <w:rsid w:val="00955591"/>
    <w:rsid w:val="0098324C"/>
    <w:rsid w:val="00990DD2"/>
    <w:rsid w:val="009C0CA5"/>
    <w:rsid w:val="009D13D7"/>
    <w:rsid w:val="009D1871"/>
    <w:rsid w:val="009D1A75"/>
    <w:rsid w:val="009E075F"/>
    <w:rsid w:val="009F1073"/>
    <w:rsid w:val="00A020E5"/>
    <w:rsid w:val="00A11D2B"/>
    <w:rsid w:val="00A13420"/>
    <w:rsid w:val="00A34A66"/>
    <w:rsid w:val="00A404BE"/>
    <w:rsid w:val="00A4061E"/>
    <w:rsid w:val="00A55DEE"/>
    <w:rsid w:val="00A56877"/>
    <w:rsid w:val="00A710FC"/>
    <w:rsid w:val="00A86C6E"/>
    <w:rsid w:val="00A86F91"/>
    <w:rsid w:val="00A92CB7"/>
    <w:rsid w:val="00AD39B6"/>
    <w:rsid w:val="00AD39C3"/>
    <w:rsid w:val="00AF625B"/>
    <w:rsid w:val="00AF6ACF"/>
    <w:rsid w:val="00B039D4"/>
    <w:rsid w:val="00B16752"/>
    <w:rsid w:val="00B30E00"/>
    <w:rsid w:val="00B3509B"/>
    <w:rsid w:val="00B360B9"/>
    <w:rsid w:val="00B44A3E"/>
    <w:rsid w:val="00B7262D"/>
    <w:rsid w:val="00B77D3D"/>
    <w:rsid w:val="00B84179"/>
    <w:rsid w:val="00B86915"/>
    <w:rsid w:val="00B96644"/>
    <w:rsid w:val="00BA2E7E"/>
    <w:rsid w:val="00BB1228"/>
    <w:rsid w:val="00BD1DB5"/>
    <w:rsid w:val="00BE3B54"/>
    <w:rsid w:val="00BF020C"/>
    <w:rsid w:val="00C030BE"/>
    <w:rsid w:val="00C06BE6"/>
    <w:rsid w:val="00C14E97"/>
    <w:rsid w:val="00C204B1"/>
    <w:rsid w:val="00C2170F"/>
    <w:rsid w:val="00C36C56"/>
    <w:rsid w:val="00C411A0"/>
    <w:rsid w:val="00C41D47"/>
    <w:rsid w:val="00C62F05"/>
    <w:rsid w:val="00C65EE5"/>
    <w:rsid w:val="00C732FA"/>
    <w:rsid w:val="00C740F6"/>
    <w:rsid w:val="00C752AA"/>
    <w:rsid w:val="00C76361"/>
    <w:rsid w:val="00C9439A"/>
    <w:rsid w:val="00CA0EDD"/>
    <w:rsid w:val="00CA53D2"/>
    <w:rsid w:val="00CC1C6A"/>
    <w:rsid w:val="00CD3581"/>
    <w:rsid w:val="00CE5971"/>
    <w:rsid w:val="00CF3AD6"/>
    <w:rsid w:val="00D26022"/>
    <w:rsid w:val="00D43C55"/>
    <w:rsid w:val="00D52AE3"/>
    <w:rsid w:val="00D52C3C"/>
    <w:rsid w:val="00D65416"/>
    <w:rsid w:val="00D8160E"/>
    <w:rsid w:val="00D84A85"/>
    <w:rsid w:val="00DC495D"/>
    <w:rsid w:val="00DC7378"/>
    <w:rsid w:val="00DD2DF2"/>
    <w:rsid w:val="00DD7650"/>
    <w:rsid w:val="00DD7A84"/>
    <w:rsid w:val="00E23CA1"/>
    <w:rsid w:val="00E24EC1"/>
    <w:rsid w:val="00E3094E"/>
    <w:rsid w:val="00E35772"/>
    <w:rsid w:val="00E61DC5"/>
    <w:rsid w:val="00E7154B"/>
    <w:rsid w:val="00EB6B30"/>
    <w:rsid w:val="00EE301E"/>
    <w:rsid w:val="00EE6F8A"/>
    <w:rsid w:val="00EF5C95"/>
    <w:rsid w:val="00F15E7E"/>
    <w:rsid w:val="00F32EB8"/>
    <w:rsid w:val="00F52F82"/>
    <w:rsid w:val="00F53CD5"/>
    <w:rsid w:val="00F5591F"/>
    <w:rsid w:val="00F83C3B"/>
    <w:rsid w:val="00FA51C7"/>
    <w:rsid w:val="00FA7F46"/>
    <w:rsid w:val="00FC2570"/>
    <w:rsid w:val="00FD500A"/>
    <w:rsid w:val="00FE52F0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uiPriority w:val="9"/>
    <w:qFormat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uiPriority w:val="9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iPriority w:val="99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uiPriority w:val="99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uiPriority w:val="99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uiPriority w:val="99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  <w:style w:type="paragraph" w:customStyle="1" w:styleId="12">
    <w:name w:val="Абзац списка1"/>
    <w:basedOn w:val="a"/>
    <w:rsid w:val="005E5DE7"/>
    <w:pPr>
      <w:widowControl w:val="0"/>
      <w:suppressAutoHyphens/>
      <w:spacing w:after="0" w:line="100" w:lineRule="atLeast"/>
      <w:ind w:left="720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styleId="af8">
    <w:name w:val="FollowedHyperlink"/>
    <w:basedOn w:val="a0"/>
    <w:uiPriority w:val="99"/>
    <w:semiHidden/>
    <w:unhideWhenUsed/>
    <w:rsid w:val="00EE6F8A"/>
    <w:rPr>
      <w:color w:val="800080"/>
      <w:u w:val="single"/>
    </w:rPr>
  </w:style>
  <w:style w:type="paragraph" w:customStyle="1" w:styleId="ConsPlusTitle">
    <w:name w:val="ConsPlusTitle"/>
    <w:uiPriority w:val="99"/>
    <w:semiHidden/>
    <w:rsid w:val="00EE6F8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xl66">
    <w:name w:val="xl66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68">
    <w:name w:val="xl68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31">
    <w:name w:val="Обычный3"/>
    <w:uiPriority w:val="99"/>
    <w:semiHidden/>
    <w:rsid w:val="00EE6F8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5">
    <w:name w:val="xl65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EE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uiPriority w:val="99"/>
    <w:semiHidden/>
    <w:rsid w:val="00EE6F8A"/>
    <w:pPr>
      <w:shd w:val="clear" w:color="auto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uiPriority w:val="99"/>
    <w:semiHidden/>
    <w:rsid w:val="00EE6F8A"/>
    <w:pPr>
      <w:shd w:val="clear" w:color="auto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semiHidden/>
    <w:rsid w:val="00EE6F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semiHidden/>
    <w:rsid w:val="00EE6F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uiPriority w:val="99"/>
    <w:semiHidden/>
    <w:rsid w:val="00EE6F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uiPriority w:val="99"/>
    <w:semiHidden/>
    <w:rsid w:val="00EE6F8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semiHidden/>
    <w:rsid w:val="00EE6F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semiHidden/>
    <w:rsid w:val="00EE6F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uiPriority w:val="99"/>
    <w:semiHidden/>
    <w:rsid w:val="00EE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EE6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9">
    <w:name w:val="Письмо"/>
    <w:basedOn w:val="a"/>
    <w:uiPriority w:val="99"/>
    <w:semiHidden/>
    <w:rsid w:val="00EE6F8A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js-phone-number">
    <w:name w:val="js-phone-number"/>
    <w:basedOn w:val="a0"/>
    <w:rsid w:val="00EE6F8A"/>
  </w:style>
  <w:style w:type="character" w:customStyle="1" w:styleId="UnresolvedMention">
    <w:name w:val="Unresolved Mention"/>
    <w:basedOn w:val="a0"/>
    <w:uiPriority w:val="99"/>
    <w:semiHidden/>
    <w:rsid w:val="00EE6F8A"/>
    <w:rPr>
      <w:color w:val="605E5C"/>
      <w:shd w:val="clear" w:color="auto" w:fill="E1DFDD"/>
    </w:rPr>
  </w:style>
  <w:style w:type="character" w:customStyle="1" w:styleId="buttontext">
    <w:name w:val="button__text"/>
    <w:basedOn w:val="a0"/>
    <w:rsid w:val="00EE6F8A"/>
  </w:style>
  <w:style w:type="character" w:customStyle="1" w:styleId="tx1">
    <w:name w:val="tx1"/>
    <w:basedOn w:val="a0"/>
    <w:rsid w:val="00EE6F8A"/>
    <w:rPr>
      <w:b/>
      <w:bCs/>
    </w:rPr>
  </w:style>
  <w:style w:type="character" w:customStyle="1" w:styleId="longcopy">
    <w:name w:val="long_copy"/>
    <w:basedOn w:val="a0"/>
    <w:rsid w:val="00EE6F8A"/>
  </w:style>
  <w:style w:type="character" w:customStyle="1" w:styleId="13">
    <w:name w:val="Неразрешенное упоминание1"/>
    <w:basedOn w:val="a0"/>
    <w:uiPriority w:val="99"/>
    <w:semiHidden/>
    <w:rsid w:val="009555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uiPriority w:val="9"/>
    <w:qFormat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uiPriority w:val="9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iPriority w:val="99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uiPriority w:val="99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uiPriority w:val="99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uiPriority w:val="99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  <w:style w:type="paragraph" w:customStyle="1" w:styleId="12">
    <w:name w:val="Абзац списка1"/>
    <w:basedOn w:val="a"/>
    <w:rsid w:val="005E5DE7"/>
    <w:pPr>
      <w:widowControl w:val="0"/>
      <w:suppressAutoHyphens/>
      <w:spacing w:after="0" w:line="100" w:lineRule="atLeast"/>
      <w:ind w:left="720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styleId="af8">
    <w:name w:val="FollowedHyperlink"/>
    <w:basedOn w:val="a0"/>
    <w:uiPriority w:val="99"/>
    <w:semiHidden/>
    <w:unhideWhenUsed/>
    <w:rsid w:val="00EE6F8A"/>
    <w:rPr>
      <w:color w:val="800080"/>
      <w:u w:val="single"/>
    </w:rPr>
  </w:style>
  <w:style w:type="paragraph" w:customStyle="1" w:styleId="ConsPlusTitle">
    <w:name w:val="ConsPlusTitle"/>
    <w:uiPriority w:val="99"/>
    <w:semiHidden/>
    <w:rsid w:val="00EE6F8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xl66">
    <w:name w:val="xl66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68">
    <w:name w:val="xl68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31">
    <w:name w:val="Обычный3"/>
    <w:uiPriority w:val="99"/>
    <w:semiHidden/>
    <w:rsid w:val="00EE6F8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5">
    <w:name w:val="xl65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EE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uiPriority w:val="99"/>
    <w:semiHidden/>
    <w:rsid w:val="00EE6F8A"/>
    <w:pPr>
      <w:shd w:val="clear" w:color="auto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uiPriority w:val="99"/>
    <w:semiHidden/>
    <w:rsid w:val="00EE6F8A"/>
    <w:pPr>
      <w:shd w:val="clear" w:color="auto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semiHidden/>
    <w:rsid w:val="00EE6F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semiHidden/>
    <w:rsid w:val="00EE6F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uiPriority w:val="99"/>
    <w:semiHidden/>
    <w:rsid w:val="00EE6F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uiPriority w:val="99"/>
    <w:semiHidden/>
    <w:rsid w:val="00EE6F8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semiHidden/>
    <w:rsid w:val="00EE6F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semiHidden/>
    <w:rsid w:val="00EE6F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uiPriority w:val="99"/>
    <w:semiHidden/>
    <w:rsid w:val="00EE6F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uiPriority w:val="99"/>
    <w:semiHidden/>
    <w:rsid w:val="00EE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EE6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EE6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9">
    <w:name w:val="Письмо"/>
    <w:basedOn w:val="a"/>
    <w:uiPriority w:val="99"/>
    <w:semiHidden/>
    <w:rsid w:val="00EE6F8A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js-phone-number">
    <w:name w:val="js-phone-number"/>
    <w:basedOn w:val="a0"/>
    <w:rsid w:val="00EE6F8A"/>
  </w:style>
  <w:style w:type="character" w:customStyle="1" w:styleId="UnresolvedMention">
    <w:name w:val="Unresolved Mention"/>
    <w:basedOn w:val="a0"/>
    <w:uiPriority w:val="99"/>
    <w:semiHidden/>
    <w:rsid w:val="00EE6F8A"/>
    <w:rPr>
      <w:color w:val="605E5C"/>
      <w:shd w:val="clear" w:color="auto" w:fill="E1DFDD"/>
    </w:rPr>
  </w:style>
  <w:style w:type="character" w:customStyle="1" w:styleId="buttontext">
    <w:name w:val="button__text"/>
    <w:basedOn w:val="a0"/>
    <w:rsid w:val="00EE6F8A"/>
  </w:style>
  <w:style w:type="character" w:customStyle="1" w:styleId="tx1">
    <w:name w:val="tx1"/>
    <w:basedOn w:val="a0"/>
    <w:rsid w:val="00EE6F8A"/>
    <w:rPr>
      <w:b/>
      <w:bCs/>
    </w:rPr>
  </w:style>
  <w:style w:type="character" w:customStyle="1" w:styleId="longcopy">
    <w:name w:val="long_copy"/>
    <w:basedOn w:val="a0"/>
    <w:rsid w:val="00EE6F8A"/>
  </w:style>
  <w:style w:type="character" w:customStyle="1" w:styleId="13">
    <w:name w:val="Неразрешенное упоминание1"/>
    <w:basedOn w:val="a0"/>
    <w:uiPriority w:val="99"/>
    <w:semiHidden/>
    <w:rsid w:val="00955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+78466022254" TargetMode="External"/><Relationship Id="rId18" Type="http://schemas.openxmlformats.org/officeDocument/2006/relationships/hyperlink" Target="tel:+78466031543" TargetMode="External"/><Relationship Id="rId26" Type="http://schemas.openxmlformats.org/officeDocument/2006/relationships/hyperlink" Target="https://adm-timashevo.ru/" TargetMode="External"/><Relationship Id="rId39" Type="http://schemas.openxmlformats.org/officeDocument/2006/relationships/footer" Target="footer1.xml"/><Relationship Id="rId21" Type="http://schemas.openxmlformats.org/officeDocument/2006/relationships/hyperlink" Target="tel:+78465543222" TargetMode="External"/><Relationship Id="rId34" Type="http://schemas.openxmlformats.org/officeDocument/2006/relationships/hyperlink" Target="https://provinc.sergievsk.ru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mailto:%20%3cscript%20type='text/javascript'%3e%20%3c!--%20var%20prefix%20=%20'ma'%20+%20'il'%20+%20'to';%20var%20path%20=%20'hr'%20+%20'ef'%20+%20'=';%20var%20addy15519%20=%20'kui_260'%20+%20'@';%20addy15519%20=%20addy15519%20+%20'samtel'%20+%20'.'%20+%20'ru';%20document.write('%3ca%20'%20+%20path%20+%20'\''%20+%20prefix%20+%20':'%20+%20addy15519%20+%20'\'%3e');%20document.write(addy15519);%20document.write('%3c\/a%3e');%20//--%3e\n%20%3c/script%3e%3cscript%20type='text/javascript'%3e%20%3c!--%20document.write('%3cspan%20style=\'display:%20none;\'%3e')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'text/javascript'%3e%20%3c!--%20document.write('%3c/');%20document.write('span%3e');%20//--%3e%20%3c/script%3e" TargetMode="External"/><Relationship Id="rId20" Type="http://schemas.openxmlformats.org/officeDocument/2006/relationships/hyperlink" Target="tel:+78465541115" TargetMode="External"/><Relationship Id="rId29" Type="http://schemas.openxmlformats.org/officeDocument/2006/relationships/hyperlink" Target="http://aleksandrovka.kinel-cherkassy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elenietimashevo@mail.ru" TargetMode="External"/><Relationship Id="rId24" Type="http://schemas.openxmlformats.org/officeDocument/2006/relationships/hyperlink" Target="https://link.2gis.ru/4.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" TargetMode="External"/><Relationship Id="rId32" Type="http://schemas.openxmlformats.org/officeDocument/2006/relationships/hyperlink" Target="https://www.sergievsk.ru/" TargetMode="External"/><Relationship Id="rId37" Type="http://schemas.openxmlformats.org/officeDocument/2006/relationships/hyperlink" Target="mailto:PRIVOLGA@sam.transneft.ru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tel:+78466025209" TargetMode="External"/><Relationship Id="rId23" Type="http://schemas.openxmlformats.org/officeDocument/2006/relationships/hyperlink" Target="https://minenergo.gov.ru" TargetMode="External"/><Relationship Id="rId28" Type="http://schemas.openxmlformats.org/officeDocument/2006/relationships/hyperlink" Target="http://sadgorod.kinel-cherkassy.ru/" TargetMode="External"/><Relationship Id="rId36" Type="http://schemas.openxmlformats.org/officeDocument/2006/relationships/hyperlink" Target="https://provinc.sergievsk.ru/" TargetMode="External"/><Relationship Id="rId10" Type="http://schemas.openxmlformats.org/officeDocument/2006/relationships/hyperlink" Target="tel:+78466032516" TargetMode="External"/><Relationship Id="rId19" Type="http://schemas.openxmlformats.org/officeDocument/2006/relationships/hyperlink" Target="tel:+78466023348" TargetMode="External"/><Relationship Id="rId31" Type="http://schemas.openxmlformats.org/officeDocument/2006/relationships/hyperlink" Target="http://mukhanovo.kinel-cherkass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tel:+78466022334" TargetMode="External"/><Relationship Id="rId22" Type="http://schemas.openxmlformats.org/officeDocument/2006/relationships/hyperlink" Target="mailto:minenergo@minenergo.gov.ru" TargetMode="External"/><Relationship Id="rId27" Type="http://schemas.openxmlformats.org/officeDocument/2006/relationships/hyperlink" Target="https://krotovka.kinel-cherkassy.ru/" TargetMode="External"/><Relationship Id="rId30" Type="http://schemas.openxmlformats.org/officeDocument/2006/relationships/hyperlink" Target="http://kabanovka.kinel-cherkassy.ru/" TargetMode="External"/><Relationship Id="rId35" Type="http://schemas.openxmlformats.org/officeDocument/2006/relationships/hyperlink" Target="https://provinc.sergievsk.ru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tel:+78466022263" TargetMode="External"/><Relationship Id="rId17" Type="http://schemas.openxmlformats.org/officeDocument/2006/relationships/hyperlink" Target="tel:+78466033525" TargetMode="External"/><Relationship Id="rId25" Type="http://schemas.openxmlformats.org/officeDocument/2006/relationships/hyperlink" Target="http://gorka.kinel-cherkassy.ru/" TargetMode="External"/><Relationship Id="rId33" Type="http://schemas.openxmlformats.org/officeDocument/2006/relationships/hyperlink" Target="https://provinc.sergievsk.ru/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0B837-0B3E-46B3-839D-EE847570D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17</Pages>
  <Words>8120</Words>
  <Characters>46285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171</cp:revision>
  <cp:lastPrinted>2026-06-10T04:05:00Z</cp:lastPrinted>
  <dcterms:created xsi:type="dcterms:W3CDTF">2022-12-07T11:40:00Z</dcterms:created>
  <dcterms:modified xsi:type="dcterms:W3CDTF">2026-08-25T10:27:00Z</dcterms:modified>
</cp:coreProperties>
</file>